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E5D" w:rsidRDefault="008E6E5D" w:rsidP="00762D8B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СПРАВКА - ДЕКЛАРАЦИЯ</w:t>
      </w:r>
    </w:p>
    <w:p w:rsidR="008E6E5D" w:rsidRDefault="008E6E5D" w:rsidP="008E6E5D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от …………………………………………………………...</w:t>
      </w:r>
    </w:p>
    <w:p w:rsidR="008E6E5D" w:rsidRDefault="008E6E5D" w:rsidP="008E6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за изпълнение на минимални национални изисквания за заемане на академичната длъжност  „ДОЦЕНТ“ в област на висше образование </w:t>
      </w:r>
      <w:r w:rsidRPr="00EC36F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4.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„</w:t>
      </w:r>
      <w:r w:rsidRPr="00EC36F8">
        <w:rPr>
          <w:rFonts w:ascii="Times New Roman" w:eastAsia="Times New Roman" w:hAnsi="Times New Roman" w:cs="Times New Roman"/>
          <w:b/>
          <w:i/>
          <w:sz w:val="26"/>
          <w:szCs w:val="26"/>
        </w:rPr>
        <w:t>Природни науки, математика и информатика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“,</w:t>
      </w:r>
    </w:p>
    <w:p w:rsidR="004F2D35" w:rsidRPr="00501AAF" w:rsidRDefault="008E6E5D" w:rsidP="008E6E5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съгласно чл. 2б, ал.2 и 3 от ЗРАСРБ</w:t>
      </w:r>
    </w:p>
    <w:p w:rsidR="0069390A" w:rsidRPr="00501AAF" w:rsidRDefault="0069390A" w:rsidP="00693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E5342D" w:rsidRPr="0025252B" w:rsidRDefault="00E5342D" w:rsidP="00E534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4F2D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 група показатели „А“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Успешно защитена ди</w:t>
      </w:r>
      <w:r w:rsidR="00974BAC">
        <w:rPr>
          <w:rFonts w:ascii="Times New Roman" w:eastAsia="Times New Roman" w:hAnsi="Times New Roman" w:cs="Times New Roman"/>
          <w:sz w:val="26"/>
          <w:szCs w:val="26"/>
        </w:rPr>
        <w:t>сертация за присъждане на ОНС “д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октор” </w:t>
      </w:r>
    </w:p>
    <w:p w:rsidR="00E5342D" w:rsidRPr="0025252B" w:rsidRDefault="00E5342D" w:rsidP="00E53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000" w:firstLine="36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(бр. точки</w:t>
      </w:r>
      <w:r w:rsidRPr="0025252B">
        <w:rPr>
          <w:rFonts w:ascii="Times New Roman" w:eastAsia="Times New Roman" w:hAnsi="Times New Roman" w:cs="Times New Roman"/>
          <w:b/>
          <w:i/>
          <w:sz w:val="26"/>
          <w:szCs w:val="26"/>
        </w:rPr>
        <w:t>: 50)</w:t>
      </w:r>
    </w:p>
    <w:p w:rsidR="00E5342D" w:rsidRDefault="00E5342D" w:rsidP="00E53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3413">
        <w:rPr>
          <w:rFonts w:ascii="Times New Roman" w:eastAsia="Times New Roman" w:hAnsi="Times New Roman" w:cs="Times New Roman"/>
          <w:b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sz w:val="26"/>
          <w:szCs w:val="26"/>
        </w:rPr>
        <w:t>: ………………..</w:t>
      </w:r>
    </w:p>
    <w:p w:rsidR="00E5342D" w:rsidRDefault="00E5342D" w:rsidP="009C03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BA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Диплома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(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="005776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/</w:t>
      </w:r>
      <w:r w:rsidRPr="00AD15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5776B2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ата) ………………….</w:t>
      </w:r>
      <w:r w:rsidR="009C03C9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043413">
        <w:rPr>
          <w:rFonts w:ascii="Times New Roman" w:eastAsia="Times New Roman" w:hAnsi="Times New Roman" w:cs="Times New Roman"/>
          <w:b/>
          <w:sz w:val="26"/>
          <w:szCs w:val="26"/>
        </w:rPr>
        <w:t>Година на защита</w:t>
      </w:r>
      <w:r>
        <w:rPr>
          <w:rFonts w:ascii="Times New Roman" w:eastAsia="Times New Roman" w:hAnsi="Times New Roman" w:cs="Times New Roman"/>
          <w:sz w:val="26"/>
          <w:szCs w:val="26"/>
        </w:rPr>
        <w:t>:………..</w:t>
      </w:r>
    </w:p>
    <w:p w:rsidR="00E5342D" w:rsidRPr="00CE440D" w:rsidRDefault="00E5342D" w:rsidP="00E5342D">
      <w:pPr>
        <w:pBdr>
          <w:top w:val="nil"/>
          <w:left w:val="nil"/>
          <w:bottom w:val="nil"/>
          <w:right w:val="nil"/>
          <w:between w:val="nil"/>
        </w:pBdr>
        <w:spacing w:before="160"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2FBA">
        <w:rPr>
          <w:rFonts w:ascii="Times New Roman" w:eastAsia="Times New Roman" w:hAnsi="Times New Roman" w:cs="Times New Roman"/>
          <w:b/>
          <w:sz w:val="26"/>
          <w:szCs w:val="26"/>
        </w:rPr>
        <w:t>Публикации по дисертацията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CE440D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Pr="007A1FD1">
        <w:rPr>
          <w:rFonts w:ascii="Times New Roman" w:eastAsia="Times New Roman" w:hAnsi="Times New Roman" w:cs="Times New Roman"/>
          <w:b/>
          <w:i/>
          <w:sz w:val="24"/>
          <w:szCs w:val="24"/>
        </w:rPr>
        <w:t>бр. точки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7A1F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E440D">
        <w:rPr>
          <w:rFonts w:ascii="Times New Roman" w:eastAsia="Times New Roman" w:hAnsi="Times New Roman" w:cs="Times New Roman"/>
          <w:b/>
          <w:i/>
          <w:sz w:val="24"/>
          <w:szCs w:val="24"/>
        </w:rPr>
        <w:t>30 точки)</w:t>
      </w:r>
    </w:p>
    <w:tbl>
      <w:tblPr>
        <w:tblStyle w:val="TableGrid"/>
        <w:tblW w:w="13968" w:type="dxa"/>
        <w:tblInd w:w="250" w:type="dxa"/>
        <w:tblLook w:val="04A0" w:firstRow="1" w:lastRow="0" w:firstColumn="1" w:lastColumn="0" w:noHBand="0" w:noVBand="1"/>
      </w:tblPr>
      <w:tblGrid>
        <w:gridCol w:w="427"/>
        <w:gridCol w:w="9355"/>
        <w:gridCol w:w="1395"/>
        <w:gridCol w:w="1395"/>
        <w:gridCol w:w="1396"/>
      </w:tblGrid>
      <w:tr w:rsidR="00E5342D" w:rsidRPr="00EF2FBA" w:rsidTr="000C2836">
        <w:trPr>
          <w:trHeight w:val="208"/>
        </w:trPr>
        <w:tc>
          <w:tcPr>
            <w:tcW w:w="427" w:type="dxa"/>
            <w:shd w:val="clear" w:color="auto" w:fill="D9D9D9" w:themeFill="background1" w:themeFillShade="D9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9355" w:type="dxa"/>
            <w:shd w:val="clear" w:color="auto" w:fill="D9D9D9" w:themeFill="background1" w:themeFillShade="D9"/>
            <w:vAlign w:val="center"/>
          </w:tcPr>
          <w:p w:rsidR="00E5342D" w:rsidRPr="00EF2FBA" w:rsidRDefault="00E5342D" w:rsidP="002B54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публикациите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E5342D" w:rsidRPr="00DC3A78" w:rsidRDefault="00E5342D" w:rsidP="000C283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DC3A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ISSN </w:t>
            </w:r>
            <w:r w:rsidRPr="00DC3A78">
              <w:rPr>
                <w:rFonts w:ascii="Times New Roman" w:eastAsia="Times New Roman" w:hAnsi="Times New Roman" w:cs="Times New Roman"/>
                <w:b/>
                <w:i/>
              </w:rPr>
              <w:t xml:space="preserve">или </w:t>
            </w:r>
            <w:r w:rsidRPr="00DC3A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ISBN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E5342D" w:rsidRDefault="00E5342D" w:rsidP="002B542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:rsidR="00E5342D" w:rsidRDefault="00E5342D" w:rsidP="00AB4A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</w:t>
            </w:r>
          </w:p>
          <w:p w:rsidR="00E5342D" w:rsidRDefault="00E5342D" w:rsidP="00AB4ACF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570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(попълва се от жури)</w:t>
            </w:r>
          </w:p>
        </w:tc>
      </w:tr>
      <w:tr w:rsidR="00E5342D" w:rsidRPr="00EF2FBA" w:rsidTr="002B542A">
        <w:tc>
          <w:tcPr>
            <w:tcW w:w="427" w:type="dxa"/>
            <w:shd w:val="clear" w:color="auto" w:fill="D9D9D9" w:themeFill="background1" w:themeFillShade="D9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2FB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355" w:type="dxa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5342D" w:rsidRPr="00EF2FBA" w:rsidTr="002B542A">
        <w:tc>
          <w:tcPr>
            <w:tcW w:w="427" w:type="dxa"/>
            <w:shd w:val="clear" w:color="auto" w:fill="D9D9D9" w:themeFill="background1" w:themeFillShade="D9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355" w:type="dxa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5342D" w:rsidRPr="00EF2FBA" w:rsidTr="002B542A">
        <w:tc>
          <w:tcPr>
            <w:tcW w:w="427" w:type="dxa"/>
            <w:shd w:val="clear" w:color="auto" w:fill="D9D9D9" w:themeFill="background1" w:themeFillShade="D9"/>
          </w:tcPr>
          <w:p w:rsidR="00E5342D" w:rsidRPr="00E5342D" w:rsidRDefault="00E5342D" w:rsidP="002B542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3.</w:t>
            </w:r>
          </w:p>
        </w:tc>
        <w:tc>
          <w:tcPr>
            <w:tcW w:w="9355" w:type="dxa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74BAC" w:rsidRDefault="00974BAC" w:rsidP="00974B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74BAC" w:rsidRDefault="00974BAC" w:rsidP="00974B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74BAC" w:rsidRPr="00C0716E" w:rsidRDefault="00974BAC" w:rsidP="00974B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За придобита ОНС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“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доктор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”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в ОВО 4, т</w:t>
      </w:r>
      <w:r w:rsidRPr="00C0716E">
        <w:rPr>
          <w:rFonts w:ascii="Times New Roman" w:eastAsia="Times New Roman" w:hAnsi="Times New Roman" w:cs="Times New Roman"/>
          <w:i/>
          <w:sz w:val="20"/>
          <w:szCs w:val="20"/>
        </w:rPr>
        <w:t>очките се присъждат по следния начин:</w:t>
      </w:r>
    </w:p>
    <w:p w:rsidR="00974BAC" w:rsidRPr="00C81DF2" w:rsidRDefault="00974BAC" w:rsidP="00974BA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A1933">
        <w:rPr>
          <w:rFonts w:ascii="Times New Roman" w:eastAsia="Times New Roman" w:hAnsi="Times New Roman" w:cs="Times New Roman"/>
          <w:i/>
          <w:sz w:val="20"/>
          <w:szCs w:val="20"/>
        </w:rPr>
        <w:t>научна публикация в издания, които са реферирани и  индексирани в световноизвестни бази данни  с научна информация (</w:t>
      </w:r>
      <w:r w:rsidRPr="00BA193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Scopus </w:t>
      </w:r>
      <w:r w:rsidRPr="00BA1933">
        <w:rPr>
          <w:rFonts w:ascii="Times New Roman" w:eastAsia="Times New Roman" w:hAnsi="Times New Roman" w:cs="Times New Roman"/>
          <w:i/>
          <w:sz w:val="20"/>
          <w:szCs w:val="20"/>
        </w:rPr>
        <w:t xml:space="preserve">или </w:t>
      </w:r>
      <w:r w:rsidRPr="00BA193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Web of Science)</w:t>
      </w:r>
      <w:r w:rsidRPr="00BA1933">
        <w:rPr>
          <w:rFonts w:ascii="Times New Roman" w:eastAsia="Times New Roman" w:hAnsi="Times New Roman" w:cs="Times New Roman"/>
          <w:i/>
          <w:sz w:val="20"/>
          <w:szCs w:val="20"/>
        </w:rPr>
        <w:t xml:space="preserve"> –</w:t>
      </w:r>
      <w:r w:rsidRPr="00BA1933">
        <w:rPr>
          <w:rFonts w:ascii="Times New Roman" w:eastAsia="Times New Roman" w:hAnsi="Times New Roman" w:cs="Times New Roman"/>
          <w:sz w:val="20"/>
          <w:szCs w:val="20"/>
        </w:rPr>
        <w:t xml:space="preserve"> 25 т. за </w:t>
      </w:r>
      <w:proofErr w:type="spellStart"/>
      <w:r w:rsidRPr="00BA1933">
        <w:rPr>
          <w:rFonts w:ascii="Times New Roman" w:eastAsia="Times New Roman" w:hAnsi="Times New Roman" w:cs="Times New Roman"/>
          <w:sz w:val="20"/>
          <w:szCs w:val="20"/>
        </w:rPr>
        <w:t>публ</w:t>
      </w:r>
      <w:proofErr w:type="spellEnd"/>
      <w:r w:rsidRPr="00BA1933">
        <w:rPr>
          <w:rFonts w:ascii="Times New Roman" w:eastAsia="Times New Roman" w:hAnsi="Times New Roman" w:cs="Times New Roman"/>
          <w:sz w:val="20"/>
          <w:szCs w:val="20"/>
        </w:rPr>
        <w:t xml:space="preserve">. в </w:t>
      </w:r>
      <w:r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Q1; </w:t>
      </w:r>
      <w:r w:rsidRPr="00BA1933">
        <w:rPr>
          <w:rFonts w:ascii="Times New Roman" w:eastAsia="Times New Roman" w:hAnsi="Times New Roman" w:cs="Times New Roman"/>
          <w:sz w:val="20"/>
          <w:szCs w:val="20"/>
        </w:rPr>
        <w:t xml:space="preserve">20 т. за </w:t>
      </w:r>
      <w:proofErr w:type="spellStart"/>
      <w:r w:rsidRPr="00BA1933">
        <w:rPr>
          <w:rFonts w:ascii="Times New Roman" w:eastAsia="Times New Roman" w:hAnsi="Times New Roman" w:cs="Times New Roman"/>
          <w:sz w:val="20"/>
          <w:szCs w:val="20"/>
        </w:rPr>
        <w:t>публ</w:t>
      </w:r>
      <w:proofErr w:type="spellEnd"/>
      <w:r w:rsidRPr="00BA1933">
        <w:rPr>
          <w:rFonts w:ascii="Times New Roman" w:eastAsia="Times New Roman" w:hAnsi="Times New Roman" w:cs="Times New Roman"/>
          <w:sz w:val="20"/>
          <w:szCs w:val="20"/>
        </w:rPr>
        <w:t xml:space="preserve">. в </w:t>
      </w:r>
      <w:r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Q2; </w:t>
      </w:r>
      <w:r w:rsidRPr="00BA1933">
        <w:rPr>
          <w:rFonts w:ascii="Times New Roman" w:eastAsia="Times New Roman" w:hAnsi="Times New Roman" w:cs="Times New Roman"/>
          <w:sz w:val="20"/>
          <w:szCs w:val="20"/>
        </w:rPr>
        <w:t xml:space="preserve">15 т. за </w:t>
      </w:r>
      <w:proofErr w:type="spellStart"/>
      <w:r w:rsidRPr="00BA1933">
        <w:rPr>
          <w:rFonts w:ascii="Times New Roman" w:eastAsia="Times New Roman" w:hAnsi="Times New Roman" w:cs="Times New Roman"/>
          <w:sz w:val="20"/>
          <w:szCs w:val="20"/>
        </w:rPr>
        <w:t>публ</w:t>
      </w:r>
      <w:proofErr w:type="spellEnd"/>
      <w:r w:rsidRPr="00BA1933">
        <w:rPr>
          <w:rFonts w:ascii="Times New Roman" w:eastAsia="Times New Roman" w:hAnsi="Times New Roman" w:cs="Times New Roman"/>
          <w:sz w:val="20"/>
          <w:szCs w:val="20"/>
        </w:rPr>
        <w:t xml:space="preserve">. в </w:t>
      </w:r>
      <w:r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Q3; </w:t>
      </w:r>
      <w:r w:rsidRPr="00BA1933">
        <w:rPr>
          <w:rFonts w:ascii="Times New Roman" w:eastAsia="Times New Roman" w:hAnsi="Times New Roman" w:cs="Times New Roman"/>
          <w:sz w:val="20"/>
          <w:szCs w:val="20"/>
        </w:rPr>
        <w:t xml:space="preserve">12 т. за </w:t>
      </w:r>
      <w:proofErr w:type="spellStart"/>
      <w:r w:rsidRPr="00BA1933">
        <w:rPr>
          <w:rFonts w:ascii="Times New Roman" w:eastAsia="Times New Roman" w:hAnsi="Times New Roman" w:cs="Times New Roman"/>
          <w:sz w:val="20"/>
          <w:szCs w:val="20"/>
        </w:rPr>
        <w:t>публ</w:t>
      </w:r>
      <w:proofErr w:type="spellEnd"/>
      <w:r w:rsidRPr="00BA1933">
        <w:rPr>
          <w:rFonts w:ascii="Times New Roman" w:eastAsia="Times New Roman" w:hAnsi="Times New Roman" w:cs="Times New Roman"/>
          <w:sz w:val="20"/>
          <w:szCs w:val="20"/>
        </w:rPr>
        <w:t xml:space="preserve">. в </w:t>
      </w:r>
      <w:r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>Q4</w:t>
      </w:r>
      <w:r w:rsidRPr="00BA1933">
        <w:rPr>
          <w:rFonts w:ascii="Times New Roman" w:eastAsia="Times New Roman" w:hAnsi="Times New Roman" w:cs="Times New Roman"/>
          <w:sz w:val="20"/>
          <w:szCs w:val="20"/>
        </w:rPr>
        <w:t xml:space="preserve">; 10 т. за </w:t>
      </w:r>
      <w:proofErr w:type="spellStart"/>
      <w:r w:rsidRPr="00BA1933">
        <w:rPr>
          <w:rFonts w:ascii="Times New Roman" w:eastAsia="Times New Roman" w:hAnsi="Times New Roman" w:cs="Times New Roman"/>
          <w:sz w:val="20"/>
          <w:szCs w:val="20"/>
        </w:rPr>
        <w:t>публ</w:t>
      </w:r>
      <w:proofErr w:type="spellEnd"/>
      <w:r w:rsidRPr="00BA1933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A1933">
        <w:rPr>
          <w:rFonts w:ascii="Times New Roman" w:eastAsia="Times New Roman" w:hAnsi="Times New Roman" w:cs="Times New Roman"/>
          <w:sz w:val="20"/>
          <w:szCs w:val="20"/>
        </w:rPr>
        <w:t xml:space="preserve">в издание със </w:t>
      </w:r>
      <w:r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>SJR</w:t>
      </w:r>
      <w:r w:rsidRPr="00BA1933">
        <w:rPr>
          <w:rFonts w:ascii="Times New Roman" w:eastAsia="Times New Roman" w:hAnsi="Times New Roman" w:cs="Times New Roman"/>
          <w:sz w:val="20"/>
          <w:szCs w:val="20"/>
        </w:rPr>
        <w:t xml:space="preserve"> без </w:t>
      </w:r>
      <w:r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IF; 6 </w:t>
      </w:r>
      <w:r w:rsidRPr="00BA1933">
        <w:rPr>
          <w:rFonts w:ascii="Times New Roman" w:eastAsia="Times New Roman" w:hAnsi="Times New Roman" w:cs="Times New Roman"/>
          <w:sz w:val="20"/>
          <w:szCs w:val="20"/>
        </w:rPr>
        <w:t xml:space="preserve">т. за други </w:t>
      </w:r>
      <w:proofErr w:type="spellStart"/>
      <w:r w:rsidRPr="00BA1933">
        <w:rPr>
          <w:rFonts w:ascii="Times New Roman" w:eastAsia="Times New Roman" w:hAnsi="Times New Roman" w:cs="Times New Roman"/>
          <w:sz w:val="20"/>
          <w:szCs w:val="20"/>
        </w:rPr>
        <w:t>публ</w:t>
      </w:r>
      <w:proofErr w:type="spellEnd"/>
      <w:r w:rsidRPr="00BA1933">
        <w:rPr>
          <w:rFonts w:ascii="Times New Roman" w:eastAsia="Times New Roman" w:hAnsi="Times New Roman" w:cs="Times New Roman"/>
          <w:sz w:val="20"/>
          <w:szCs w:val="20"/>
        </w:rPr>
        <w:t xml:space="preserve">., индексирани в </w:t>
      </w:r>
      <w:proofErr w:type="spellStart"/>
      <w:r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>Zentralblatt</w:t>
      </w:r>
      <w:proofErr w:type="spellEnd"/>
      <w:r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>MathSciNet</w:t>
      </w:r>
      <w:proofErr w:type="spellEnd"/>
      <w:r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ACM Digital Library, IEEE Xplore </w:t>
      </w:r>
      <w:r w:rsidRPr="00BA1933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AIS </w:t>
      </w:r>
      <w:proofErr w:type="spellStart"/>
      <w:r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>eLibrary</w:t>
      </w:r>
      <w:proofErr w:type="spellEnd"/>
      <w:r w:rsidRPr="00BA1933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BA1933"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 w:rsidRPr="00BA193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 ПН 4.6. да</w:t>
      </w:r>
      <w:r w:rsidRPr="00C81DF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се приложи допълнителен коефициент 3 </w:t>
      </w:r>
      <w:r w:rsidRPr="00C81DF2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(</w:t>
      </w:r>
      <w:r w:rsidRPr="00C81DF2">
        <w:rPr>
          <w:rFonts w:ascii="Times New Roman" w:eastAsia="Times New Roman" w:hAnsi="Times New Roman" w:cs="Times New Roman"/>
          <w:b/>
          <w:i/>
          <w:sz w:val="20"/>
          <w:szCs w:val="20"/>
        </w:rPr>
        <w:t>три</w:t>
      </w:r>
      <w:r w:rsidRPr="00C81DF2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)</w:t>
      </w:r>
      <w:r w:rsidRPr="00C81DF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за умножение на точките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при отчитането на този показател</w:t>
      </w:r>
      <w:r w:rsidRPr="00C81DF2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</w:p>
    <w:p w:rsidR="00974BAC" w:rsidRPr="00BA1933" w:rsidRDefault="00974BAC" w:rsidP="00974BA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A1933">
        <w:rPr>
          <w:rFonts w:ascii="Times New Roman" w:eastAsia="Times New Roman" w:hAnsi="Times New Roman" w:cs="Times New Roman"/>
          <w:i/>
          <w:sz w:val="20"/>
          <w:szCs w:val="20"/>
        </w:rPr>
        <w:t>публикувана глава от книга или колективна монография – 15 т.</w:t>
      </w:r>
    </w:p>
    <w:p w:rsidR="00974BAC" w:rsidRPr="00BA4106" w:rsidRDefault="00974BAC" w:rsidP="00974BA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 w:rsidRPr="00BA4106">
        <w:rPr>
          <w:rFonts w:ascii="Times New Roman" w:eastAsia="Times New Roman" w:hAnsi="Times New Roman" w:cs="Times New Roman"/>
          <w:i/>
          <w:sz w:val="20"/>
          <w:szCs w:val="20"/>
        </w:rPr>
        <w:t>зобретение, патент или полезен модел, за който е издаден защитен документ по надлежния ред - 25 т.</w:t>
      </w:r>
    </w:p>
    <w:p w:rsidR="00974BAC" w:rsidRPr="006F1121" w:rsidRDefault="00974BAC" w:rsidP="00974BA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A4106">
        <w:rPr>
          <w:rFonts w:ascii="Times New Roman" w:eastAsia="Times New Roman" w:hAnsi="Times New Roman" w:cs="Times New Roman"/>
          <w:i/>
          <w:sz w:val="20"/>
          <w:szCs w:val="20"/>
        </w:rPr>
        <w:t>Публикувана заявка за патент или полезен модел - 15 т.</w:t>
      </w:r>
    </w:p>
    <w:p w:rsidR="00974BAC" w:rsidRPr="00A14F0A" w:rsidRDefault="00974BAC" w:rsidP="00974B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74BAC" w:rsidRPr="00BC673E" w:rsidRDefault="00974BAC" w:rsidP="00974B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За придобита ОНС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“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>доктор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”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в ОВО 3, точките се присъждат по следния начин:</w:t>
      </w:r>
    </w:p>
    <w:p w:rsidR="00974BAC" w:rsidRPr="00BC673E" w:rsidRDefault="00974BAC" w:rsidP="00974B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>Статии и доклади, публикувани в научни издания, реферирани и индексирани в световноизвестни бази данни с научна информация (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Scopus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и/или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Web of Science)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– 30 т. /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  <w:bookmarkStart w:id="0" w:name="_GoBack"/>
      <w:bookmarkEnd w:id="0"/>
    </w:p>
    <w:p w:rsidR="00974BAC" w:rsidRPr="00BC673E" w:rsidRDefault="00974BAC" w:rsidP="00974B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Статии и доклади, публикувани в </w:t>
      </w:r>
      <w:proofErr w:type="spellStart"/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>нереферирани</w:t>
      </w:r>
      <w:proofErr w:type="spellEnd"/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10 т. /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:rsidR="00974BAC" w:rsidRPr="00BC673E" w:rsidRDefault="00974BAC" w:rsidP="00974B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Студии, публикувани в научни издания, реферирани и индексирани в световноизвестни бази данни с научна информация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Scopus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и/или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Web of Science)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– 45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т. /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:rsidR="00974BAC" w:rsidRPr="00BC673E" w:rsidRDefault="00974BAC" w:rsidP="00974B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Студии, публикувани в </w:t>
      </w:r>
      <w:proofErr w:type="spellStart"/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>нереферирани</w:t>
      </w:r>
      <w:proofErr w:type="spellEnd"/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15 т. /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:rsidR="00974BAC" w:rsidRPr="00BC673E" w:rsidRDefault="00974BAC" w:rsidP="00974B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Публикувана глава от колективна монография - 20 т. /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авторите.</w:t>
      </w:r>
    </w:p>
    <w:p w:rsidR="00E410F7" w:rsidRPr="00DC3A78" w:rsidRDefault="00E410F7" w:rsidP="00E410F7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01AAF" w:rsidRDefault="00501AAF" w:rsidP="00750B48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753290" w:rsidRDefault="00753290" w:rsidP="00750B48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753290" w:rsidRDefault="00753290" w:rsidP="00750B48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753290" w:rsidRDefault="00753290" w:rsidP="00750B48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81234E" w:rsidRPr="00E410F7" w:rsidRDefault="00750B48" w:rsidP="00750B48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F7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81234E" w:rsidRPr="00E410F7">
        <w:rPr>
          <w:rFonts w:ascii="Times New Roman" w:eastAsia="Times New Roman" w:hAnsi="Times New Roman" w:cs="Times New Roman"/>
          <w:b/>
          <w:sz w:val="24"/>
          <w:szCs w:val="24"/>
        </w:rPr>
        <w:t>По група показатели „В“</w:t>
      </w:r>
      <w:r w:rsidR="0081234E" w:rsidRPr="00E410F7">
        <w:rPr>
          <w:rFonts w:ascii="Times New Roman" w:eastAsia="Times New Roman" w:hAnsi="Times New Roman" w:cs="Times New Roman"/>
          <w:sz w:val="24"/>
          <w:szCs w:val="24"/>
        </w:rPr>
        <w:t xml:space="preserve"> – Публикувана монография (хабилитационен труд)</w:t>
      </w:r>
      <w:r w:rsidR="00B74186" w:rsidRPr="00E410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4186" w:rsidRPr="00E410F7">
        <w:rPr>
          <w:rFonts w:ascii="Times New Roman" w:eastAsia="Times New Roman" w:hAnsi="Times New Roman" w:cs="Times New Roman"/>
          <w:sz w:val="24"/>
          <w:szCs w:val="24"/>
        </w:rPr>
        <w:tab/>
      </w:r>
      <w:r w:rsidR="00B74186" w:rsidRPr="00E410F7">
        <w:rPr>
          <w:rFonts w:ascii="Times New Roman" w:eastAsia="Times New Roman" w:hAnsi="Times New Roman" w:cs="Times New Roman"/>
          <w:sz w:val="24"/>
          <w:szCs w:val="24"/>
        </w:rPr>
        <w:tab/>
      </w:r>
      <w:r w:rsidR="00B74186" w:rsidRPr="00E410F7">
        <w:rPr>
          <w:rFonts w:ascii="Times New Roman" w:eastAsia="Times New Roman" w:hAnsi="Times New Roman" w:cs="Times New Roman"/>
          <w:sz w:val="24"/>
          <w:szCs w:val="24"/>
        </w:rPr>
        <w:tab/>
      </w:r>
      <w:r w:rsidR="00B74186" w:rsidRPr="00E410F7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925213">
        <w:rPr>
          <w:rFonts w:ascii="Times New Roman" w:eastAsia="Times New Roman" w:hAnsi="Times New Roman" w:cs="Times New Roman"/>
          <w:b/>
          <w:i/>
          <w:sz w:val="24"/>
          <w:szCs w:val="24"/>
        </w:rPr>
        <w:t>б</w:t>
      </w:r>
      <w:r w:rsidR="00B74186" w:rsidRPr="00E410F7">
        <w:rPr>
          <w:rFonts w:ascii="Times New Roman" w:eastAsia="Times New Roman" w:hAnsi="Times New Roman" w:cs="Times New Roman"/>
          <w:b/>
          <w:i/>
          <w:sz w:val="24"/>
          <w:szCs w:val="24"/>
        </w:rPr>
        <w:t>р. точки: 100)</w:t>
      </w:r>
    </w:p>
    <w:p w:rsidR="00925213" w:rsidRDefault="00925213" w:rsidP="00672E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D35" w:rsidRPr="00925213" w:rsidRDefault="004F2D35" w:rsidP="00672E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13">
        <w:rPr>
          <w:rFonts w:ascii="Times New Roman" w:eastAsia="Times New Roman" w:hAnsi="Times New Roman" w:cs="Times New Roman"/>
          <w:sz w:val="24"/>
          <w:szCs w:val="24"/>
        </w:rPr>
        <w:t>Тема: ……………………………………………………………………………………………………………….</w:t>
      </w:r>
    </w:p>
    <w:p w:rsidR="004F2D35" w:rsidRPr="00925213" w:rsidRDefault="004F2D35" w:rsidP="00672E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13">
        <w:rPr>
          <w:rFonts w:ascii="Times New Roman" w:eastAsia="Times New Roman" w:hAnsi="Times New Roman" w:cs="Times New Roman"/>
          <w:sz w:val="24"/>
          <w:szCs w:val="24"/>
        </w:rPr>
        <w:t>Година на публикуване: ……………..</w:t>
      </w:r>
    </w:p>
    <w:p w:rsidR="002D12AD" w:rsidRPr="002D12AD" w:rsidRDefault="002D12AD" w:rsidP="002D1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12AD">
        <w:rPr>
          <w:rFonts w:ascii="Times New Roman" w:eastAsia="Times New Roman" w:hAnsi="Times New Roman" w:cs="Times New Roman"/>
        </w:rPr>
        <w:t>Редактори/Рецензенти: ………………..</w:t>
      </w:r>
    </w:p>
    <w:p w:rsidR="00170967" w:rsidRPr="00501AAF" w:rsidRDefault="00170967" w:rsidP="00672E0B">
      <w:pPr>
        <w:rPr>
          <w:rFonts w:ascii="Times New Roman" w:eastAsia="Times New Roman" w:hAnsi="Times New Roman" w:cs="Times New Roman"/>
          <w:i/>
        </w:rPr>
      </w:pPr>
    </w:p>
    <w:p w:rsidR="0081234E" w:rsidRDefault="0069390A" w:rsidP="004F2D35">
      <w:pPr>
        <w:rPr>
          <w:rFonts w:ascii="Times New Roman" w:eastAsia="Times New Roman" w:hAnsi="Times New Roman" w:cs="Times New Roman"/>
          <w:i/>
          <w:lang w:val="en-US"/>
        </w:rPr>
      </w:pPr>
      <w:r w:rsidRPr="00501AAF">
        <w:rPr>
          <w:rFonts w:ascii="Times New Roman" w:eastAsia="Times New Roman" w:hAnsi="Times New Roman" w:cs="Times New Roman"/>
          <w:i/>
        </w:rPr>
        <w:t>Забележка: Публикуваната монография по група показатели „В“  не трябва да е декларирана в предходни процедури по присъждане</w:t>
      </w:r>
      <w:r w:rsidR="00961CA1" w:rsidRPr="00501AAF">
        <w:rPr>
          <w:rFonts w:ascii="Times New Roman" w:eastAsia="Times New Roman" w:hAnsi="Times New Roman" w:cs="Times New Roman"/>
          <w:i/>
        </w:rPr>
        <w:t xml:space="preserve"> на научна степен</w:t>
      </w:r>
      <w:r w:rsidRPr="00501AAF">
        <w:rPr>
          <w:rFonts w:ascii="Times New Roman" w:eastAsia="Times New Roman" w:hAnsi="Times New Roman" w:cs="Times New Roman"/>
          <w:i/>
          <w:lang w:val="en-US"/>
        </w:rPr>
        <w:t>.</w:t>
      </w:r>
    </w:p>
    <w:p w:rsidR="00762D8B" w:rsidRPr="00C8271E" w:rsidRDefault="00E710E1" w:rsidP="004F2D35">
      <w:pPr>
        <w:rPr>
          <w:rFonts w:ascii="Times New Roman" w:eastAsia="Times New Roman" w:hAnsi="Times New Roman" w:cs="Times New Roman"/>
          <w:b/>
          <w:i/>
        </w:rPr>
      </w:pPr>
      <w:r w:rsidRPr="00C8271E">
        <w:rPr>
          <w:rFonts w:ascii="Times New Roman" w:eastAsia="Times New Roman" w:hAnsi="Times New Roman" w:cs="Times New Roman"/>
          <w:b/>
          <w:i/>
        </w:rPr>
        <w:t>ИЛИ</w:t>
      </w:r>
    </w:p>
    <w:tbl>
      <w:tblPr>
        <w:tblW w:w="14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3"/>
        <w:gridCol w:w="1320"/>
        <w:gridCol w:w="1165"/>
        <w:gridCol w:w="1134"/>
      </w:tblGrid>
      <w:tr w:rsidR="00E710E1" w:rsidRPr="00D539E0" w:rsidTr="00687B13">
        <w:trPr>
          <w:trHeight w:val="787"/>
        </w:trPr>
        <w:tc>
          <w:tcPr>
            <w:tcW w:w="1102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710E1" w:rsidRPr="00E666B1" w:rsidRDefault="00E710E1" w:rsidP="006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E666B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Показатели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710E1" w:rsidRDefault="00E710E1" w:rsidP="006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3A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ISSN </w:t>
            </w:r>
            <w:r w:rsidRPr="00DC3A78">
              <w:rPr>
                <w:rFonts w:ascii="Times New Roman" w:eastAsia="Times New Roman" w:hAnsi="Times New Roman" w:cs="Times New Roman"/>
                <w:b/>
                <w:i/>
              </w:rPr>
              <w:t xml:space="preserve">или </w:t>
            </w:r>
            <w:r w:rsidRPr="00DC3A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ISBN</w:t>
            </w:r>
          </w:p>
        </w:tc>
        <w:tc>
          <w:tcPr>
            <w:tcW w:w="116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710E1" w:rsidRPr="00D539E0" w:rsidRDefault="00E710E1" w:rsidP="006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D539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Бр. точки</w:t>
            </w:r>
            <w:r w:rsidRPr="00D539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D539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 автора</w:t>
            </w:r>
            <w:r w:rsidRPr="00D539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710E1" w:rsidRPr="00D539E0" w:rsidRDefault="00E710E1" w:rsidP="006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</w:t>
            </w:r>
          </w:p>
          <w:p w:rsidR="00E710E1" w:rsidRPr="00D539E0" w:rsidRDefault="00E710E1" w:rsidP="006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(попълва се от жури)</w:t>
            </w:r>
          </w:p>
        </w:tc>
      </w:tr>
      <w:tr w:rsidR="00E710E1" w:rsidRPr="00D539E0" w:rsidTr="00687B13">
        <w:trPr>
          <w:trHeight w:val="260"/>
        </w:trPr>
        <w:tc>
          <w:tcPr>
            <w:tcW w:w="14642" w:type="dxa"/>
            <w:gridSpan w:val="4"/>
            <w:shd w:val="clear" w:color="auto" w:fill="D9D9D9"/>
          </w:tcPr>
          <w:p w:rsidR="00E710E1" w:rsidRPr="00C84FDA" w:rsidRDefault="00C84FDA" w:rsidP="00C84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Хабилитационен труд – научни публикации в издания, които са реферирани и индексирани в световноизвестни бази с данни с научна информация (</w:t>
            </w:r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Web of science </w:t>
            </w:r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Scopus)</w:t>
            </w:r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25 т. за </w:t>
            </w:r>
            <w:proofErr w:type="spellStart"/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</w:t>
            </w:r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Q1; </w:t>
            </w:r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т. за </w:t>
            </w:r>
            <w:proofErr w:type="spellStart"/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</w:t>
            </w:r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Q2; </w:t>
            </w:r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т. за </w:t>
            </w:r>
            <w:proofErr w:type="spellStart"/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</w:t>
            </w:r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Q3; </w:t>
            </w:r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т. за </w:t>
            </w:r>
            <w:proofErr w:type="spellStart"/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</w:t>
            </w:r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Q4</w:t>
            </w:r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10 т. за </w:t>
            </w:r>
            <w:proofErr w:type="spellStart"/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публ.в</w:t>
            </w:r>
            <w:proofErr w:type="spellEnd"/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издание със </w:t>
            </w:r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SJR</w:t>
            </w:r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</w:t>
            </w:r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IF; 6 </w:t>
            </w:r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 за други </w:t>
            </w:r>
            <w:proofErr w:type="spellStart"/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индексирани в </w:t>
            </w:r>
            <w:proofErr w:type="spellStart"/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Zentralblatt</w:t>
            </w:r>
            <w:proofErr w:type="spellEnd"/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MathSciNet</w:t>
            </w:r>
            <w:proofErr w:type="spellEnd"/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ACM Digital Library, IEEE Xplore </w:t>
            </w:r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AIS </w:t>
            </w:r>
            <w:proofErr w:type="spellStart"/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eLibrary</w:t>
            </w:r>
            <w:proofErr w:type="spellEnd"/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AF7AD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 ПН 4.6. да</w:t>
            </w:r>
            <w:r w:rsidR="002D41A4" w:rsidRPr="00C84F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се приложи допълнителен коефициент 3 </w:t>
            </w:r>
            <w:r w:rsidR="002D41A4" w:rsidRPr="00C84F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(</w:t>
            </w:r>
            <w:r w:rsidR="002D41A4" w:rsidRPr="00C84F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три</w:t>
            </w:r>
            <w:r w:rsidR="002D41A4" w:rsidRPr="00C84F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)</w:t>
            </w:r>
            <w:r w:rsidR="002D41A4" w:rsidRPr="00C84F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за умножение на точките при отчитането на този показател.</w:t>
            </w:r>
          </w:p>
        </w:tc>
      </w:tr>
      <w:tr w:rsidR="00E710E1" w:rsidRPr="00D539E0" w:rsidTr="00687B13">
        <w:trPr>
          <w:trHeight w:val="354"/>
        </w:trPr>
        <w:tc>
          <w:tcPr>
            <w:tcW w:w="11023" w:type="dxa"/>
          </w:tcPr>
          <w:p w:rsidR="00E710E1" w:rsidRPr="00D539E0" w:rsidRDefault="00E710E1" w:rsidP="00687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Библиографско описание </w:t>
            </w:r>
          </w:p>
        </w:tc>
        <w:tc>
          <w:tcPr>
            <w:tcW w:w="1320" w:type="dxa"/>
          </w:tcPr>
          <w:p w:rsidR="00E710E1" w:rsidRPr="0050501C" w:rsidRDefault="00E710E1" w:rsidP="00687B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E710E1" w:rsidRPr="00D539E0" w:rsidRDefault="00E710E1" w:rsidP="006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E710E1" w:rsidRPr="00D539E0" w:rsidRDefault="00E710E1" w:rsidP="006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710E1" w:rsidRPr="00D539E0" w:rsidTr="00687B13">
        <w:trPr>
          <w:trHeight w:val="140"/>
        </w:trPr>
        <w:tc>
          <w:tcPr>
            <w:tcW w:w="11023" w:type="dxa"/>
          </w:tcPr>
          <w:p w:rsidR="00E710E1" w:rsidRPr="00D539E0" w:rsidRDefault="00E710E1" w:rsidP="00687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1……</w:t>
            </w:r>
          </w:p>
        </w:tc>
        <w:tc>
          <w:tcPr>
            <w:tcW w:w="1320" w:type="dxa"/>
          </w:tcPr>
          <w:p w:rsidR="00E710E1" w:rsidRPr="0050501C" w:rsidRDefault="00E710E1" w:rsidP="006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E710E1" w:rsidRPr="00D539E0" w:rsidRDefault="00E710E1" w:rsidP="006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E710E1" w:rsidRPr="00D539E0" w:rsidRDefault="00E710E1" w:rsidP="006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710E1" w:rsidRPr="00D539E0" w:rsidTr="00687B13">
        <w:trPr>
          <w:trHeight w:val="140"/>
        </w:trPr>
        <w:tc>
          <w:tcPr>
            <w:tcW w:w="11023" w:type="dxa"/>
          </w:tcPr>
          <w:p w:rsidR="00E710E1" w:rsidRPr="00D539E0" w:rsidRDefault="00E710E1" w:rsidP="00687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1……</w:t>
            </w:r>
          </w:p>
        </w:tc>
        <w:tc>
          <w:tcPr>
            <w:tcW w:w="1320" w:type="dxa"/>
          </w:tcPr>
          <w:p w:rsidR="00E710E1" w:rsidRPr="0050501C" w:rsidRDefault="00E710E1" w:rsidP="006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E710E1" w:rsidRPr="00D539E0" w:rsidRDefault="00E710E1" w:rsidP="006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E710E1" w:rsidRPr="00D539E0" w:rsidRDefault="00E710E1" w:rsidP="006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62D8B" w:rsidRPr="00D539E0" w:rsidTr="00687B13">
        <w:trPr>
          <w:trHeight w:val="140"/>
        </w:trPr>
        <w:tc>
          <w:tcPr>
            <w:tcW w:w="11023" w:type="dxa"/>
          </w:tcPr>
          <w:p w:rsidR="00762D8B" w:rsidRPr="00D539E0" w:rsidRDefault="00762D8B" w:rsidP="00687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3……</w:t>
            </w:r>
          </w:p>
        </w:tc>
        <w:tc>
          <w:tcPr>
            <w:tcW w:w="1320" w:type="dxa"/>
          </w:tcPr>
          <w:p w:rsidR="00762D8B" w:rsidRPr="0050501C" w:rsidRDefault="00762D8B" w:rsidP="006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762D8B" w:rsidRPr="00D539E0" w:rsidRDefault="00762D8B" w:rsidP="006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62D8B" w:rsidRPr="00D539E0" w:rsidRDefault="00762D8B" w:rsidP="006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62D8B" w:rsidRPr="00D539E0" w:rsidTr="00687B13">
        <w:trPr>
          <w:trHeight w:val="140"/>
        </w:trPr>
        <w:tc>
          <w:tcPr>
            <w:tcW w:w="11023" w:type="dxa"/>
          </w:tcPr>
          <w:p w:rsidR="00762D8B" w:rsidRDefault="00762D8B" w:rsidP="00687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4…..</w:t>
            </w:r>
          </w:p>
        </w:tc>
        <w:tc>
          <w:tcPr>
            <w:tcW w:w="1320" w:type="dxa"/>
          </w:tcPr>
          <w:p w:rsidR="00762D8B" w:rsidRPr="0050501C" w:rsidRDefault="00762D8B" w:rsidP="006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762D8B" w:rsidRPr="00D539E0" w:rsidRDefault="00762D8B" w:rsidP="006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62D8B" w:rsidRPr="00D539E0" w:rsidRDefault="00762D8B" w:rsidP="006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72594" w:rsidRDefault="00172594" w:rsidP="00172594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Забележка: Заместващите монографията статии/студии се изключват от броя на публикациите, оценявани по други показатели. При приравняването на монографията към еквивалентен  брой публикации се прилага Хабилитационна разширена справка.</w:t>
      </w:r>
    </w:p>
    <w:p w:rsidR="00E5342D" w:rsidRDefault="00E5342D" w:rsidP="004F2D35">
      <w:pPr>
        <w:rPr>
          <w:rFonts w:ascii="Times New Roman" w:eastAsia="Times New Roman" w:hAnsi="Times New Roman" w:cs="Times New Roman"/>
          <w:i/>
          <w:lang w:val="en-US"/>
        </w:rPr>
      </w:pPr>
    </w:p>
    <w:p w:rsidR="00753290" w:rsidRPr="00501AAF" w:rsidRDefault="00753290" w:rsidP="004F2D35">
      <w:pPr>
        <w:rPr>
          <w:rFonts w:ascii="Times New Roman" w:eastAsia="Times New Roman" w:hAnsi="Times New Roman" w:cs="Times New Roman"/>
          <w:i/>
          <w:lang w:val="en-US"/>
        </w:rPr>
      </w:pPr>
    </w:p>
    <w:p w:rsidR="0028271C" w:rsidRDefault="00750B48" w:rsidP="00750B48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213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28271C" w:rsidRPr="00925213">
        <w:rPr>
          <w:rFonts w:ascii="Times New Roman" w:eastAsia="Times New Roman" w:hAnsi="Times New Roman" w:cs="Times New Roman"/>
          <w:b/>
          <w:sz w:val="24"/>
          <w:szCs w:val="24"/>
        </w:rPr>
        <w:t>По група показатели „</w:t>
      </w:r>
      <w:r w:rsidR="00103F1D" w:rsidRPr="00925213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28271C" w:rsidRPr="00925213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28271C" w:rsidRPr="0092521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5342D" w:rsidRPr="009252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234E" w:rsidRPr="00925213">
        <w:rPr>
          <w:rFonts w:ascii="Times New Roman" w:eastAsia="Times New Roman" w:hAnsi="Times New Roman" w:cs="Times New Roman"/>
          <w:b/>
          <w:sz w:val="24"/>
          <w:szCs w:val="24"/>
        </w:rPr>
        <w:t>200</w:t>
      </w:r>
      <w:r w:rsidR="004F2D35" w:rsidRPr="00925213">
        <w:rPr>
          <w:rFonts w:ascii="Times New Roman" w:eastAsia="Times New Roman" w:hAnsi="Times New Roman" w:cs="Times New Roman"/>
          <w:b/>
          <w:sz w:val="24"/>
          <w:szCs w:val="24"/>
        </w:rPr>
        <w:t xml:space="preserve"> точки</w:t>
      </w:r>
      <w:r w:rsidR="007564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F2D35" w:rsidRPr="00925213">
        <w:rPr>
          <w:rFonts w:ascii="Times New Roman" w:eastAsia="Times New Roman" w:hAnsi="Times New Roman" w:cs="Times New Roman"/>
          <w:sz w:val="24"/>
          <w:szCs w:val="24"/>
        </w:rPr>
        <w:t>натрупани по следните показатели:</w:t>
      </w:r>
    </w:p>
    <w:p w:rsidR="00925213" w:rsidRPr="00925213" w:rsidRDefault="00925213" w:rsidP="00750B48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4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73"/>
        <w:gridCol w:w="1320"/>
        <w:gridCol w:w="1023"/>
        <w:gridCol w:w="1201"/>
      </w:tblGrid>
      <w:tr w:rsidR="00EF4C32" w:rsidRPr="00501AAF" w:rsidTr="006C65F1">
        <w:trPr>
          <w:trHeight w:val="1000"/>
          <w:jc w:val="center"/>
        </w:trPr>
        <w:tc>
          <w:tcPr>
            <w:tcW w:w="1107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b/>
                <w:i/>
              </w:rPr>
              <w:t>Показатели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F4C32" w:rsidRPr="00501AAF" w:rsidRDefault="00402C49" w:rsidP="0040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501AA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ISBN </w:t>
            </w:r>
            <w:r w:rsidRPr="00501AAF">
              <w:rPr>
                <w:rFonts w:ascii="Times New Roman" w:eastAsia="Times New Roman" w:hAnsi="Times New Roman" w:cs="Times New Roman"/>
                <w:b/>
                <w:i/>
              </w:rPr>
              <w:t>или</w:t>
            </w:r>
            <w:r w:rsidRPr="00501AA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 ISSN</w:t>
            </w:r>
          </w:p>
        </w:tc>
        <w:tc>
          <w:tcPr>
            <w:tcW w:w="102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F4C32" w:rsidRPr="00501AAF" w:rsidRDefault="00EF4C32" w:rsidP="0028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501AAF">
              <w:rPr>
                <w:rFonts w:ascii="Times New Roman" w:eastAsia="Times New Roman" w:hAnsi="Times New Roman" w:cs="Times New Roman"/>
                <w:b/>
                <w:i/>
              </w:rPr>
              <w:t>Бр. точки</w:t>
            </w:r>
            <w:r w:rsidRPr="00501AA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  <w:r w:rsidRPr="00501AAF">
              <w:rPr>
                <w:rFonts w:ascii="Times New Roman" w:eastAsia="Times New Roman" w:hAnsi="Times New Roman" w:cs="Times New Roman"/>
                <w:b/>
                <w:i/>
              </w:rPr>
              <w:t>за автора</w:t>
            </w:r>
            <w:r w:rsidRPr="00501AA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</w:p>
        </w:tc>
        <w:tc>
          <w:tcPr>
            <w:tcW w:w="120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b/>
                <w:i/>
              </w:rPr>
              <w:t>Контрол</w:t>
            </w:r>
          </w:p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b/>
                <w:i/>
              </w:rPr>
              <w:t>(попълва се от жури)</w:t>
            </w:r>
          </w:p>
        </w:tc>
      </w:tr>
      <w:tr w:rsidR="00402C49" w:rsidRPr="00501AAF" w:rsidTr="006C65F1">
        <w:trPr>
          <w:trHeight w:val="260"/>
          <w:jc w:val="center"/>
        </w:trPr>
        <w:tc>
          <w:tcPr>
            <w:tcW w:w="14617" w:type="dxa"/>
            <w:gridSpan w:val="4"/>
            <w:shd w:val="clear" w:color="auto" w:fill="D9D9D9"/>
          </w:tcPr>
          <w:p w:rsidR="00402C49" w:rsidRPr="00292773" w:rsidRDefault="00402C49" w:rsidP="009C79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9277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1. </w:t>
            </w:r>
            <w:r w:rsidRPr="00292773">
              <w:rPr>
                <w:rFonts w:ascii="Times New Roman" w:eastAsia="Times New Roman" w:hAnsi="Times New Roman" w:cs="Times New Roman"/>
                <w:lang w:val="ru-RU"/>
              </w:rPr>
              <w:t>Публикувана</w:t>
            </w:r>
            <w:r w:rsidRPr="0029277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92773">
              <w:rPr>
                <w:rFonts w:ascii="Times New Roman" w:eastAsia="Times New Roman" w:hAnsi="Times New Roman" w:cs="Times New Roman"/>
                <w:lang w:val="ru-RU"/>
              </w:rPr>
              <w:t>монография, която не е представена като основен хабилитационен труд</w:t>
            </w:r>
            <w:r w:rsidRPr="00292773">
              <w:rPr>
                <w:rFonts w:ascii="Times New Roman" w:eastAsia="Times New Roman" w:hAnsi="Times New Roman" w:cs="Times New Roman"/>
              </w:rPr>
              <w:t xml:space="preserve"> по предходна или текуща процедура -</w:t>
            </w:r>
            <w:r w:rsidRPr="0029277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D44AB1" w:rsidRPr="00292773">
              <w:rPr>
                <w:rFonts w:ascii="Times New Roman" w:eastAsia="Times New Roman" w:hAnsi="Times New Roman" w:cs="Times New Roman"/>
              </w:rPr>
              <w:t>30</w:t>
            </w:r>
            <w:r w:rsidRPr="00292773">
              <w:rPr>
                <w:rFonts w:ascii="Times New Roman" w:eastAsia="Times New Roman" w:hAnsi="Times New Roman" w:cs="Times New Roman"/>
              </w:rPr>
              <w:t xml:space="preserve"> точки. </w:t>
            </w:r>
          </w:p>
        </w:tc>
      </w:tr>
      <w:tr w:rsidR="00EF4C32" w:rsidRPr="00501AAF" w:rsidTr="006C65F1">
        <w:trPr>
          <w:trHeight w:val="354"/>
          <w:jc w:val="center"/>
        </w:trPr>
        <w:tc>
          <w:tcPr>
            <w:tcW w:w="11073" w:type="dxa"/>
          </w:tcPr>
          <w:p w:rsidR="00EF4C32" w:rsidRPr="00292773" w:rsidRDefault="00EF4C32" w:rsidP="00C1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92773">
              <w:rPr>
                <w:rFonts w:ascii="Times New Roman" w:eastAsia="Times New Roman" w:hAnsi="Times New Roman" w:cs="Times New Roman"/>
                <w:i/>
              </w:rPr>
              <w:t>Библиографско описание на монография</w:t>
            </w:r>
          </w:p>
        </w:tc>
        <w:tc>
          <w:tcPr>
            <w:tcW w:w="1320" w:type="dxa"/>
          </w:tcPr>
          <w:p w:rsidR="00EF4C32" w:rsidRPr="00501AAF" w:rsidRDefault="00EF4C32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EF4C32" w:rsidRPr="00501AAF" w:rsidRDefault="00EF4C32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EF4C32" w:rsidRPr="00501AAF" w:rsidRDefault="00EF4C32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F4C32" w:rsidRPr="00501AAF" w:rsidTr="006C65F1">
        <w:trPr>
          <w:trHeight w:val="140"/>
          <w:jc w:val="center"/>
        </w:trPr>
        <w:tc>
          <w:tcPr>
            <w:tcW w:w="11073" w:type="dxa"/>
          </w:tcPr>
          <w:p w:rsidR="00EF4C32" w:rsidRPr="00292773" w:rsidRDefault="00EF4C32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92773"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1320" w:type="dxa"/>
          </w:tcPr>
          <w:p w:rsidR="00EF4C32" w:rsidRPr="00501AAF" w:rsidRDefault="00EF4C32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EF4C32" w:rsidRPr="00501AAF" w:rsidRDefault="00EF4C32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EF4C32" w:rsidRPr="00501AAF" w:rsidRDefault="00EF4C32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410F7" w:rsidRPr="00501AAF" w:rsidTr="006C65F1">
        <w:trPr>
          <w:trHeight w:val="140"/>
          <w:jc w:val="center"/>
        </w:trPr>
        <w:tc>
          <w:tcPr>
            <w:tcW w:w="11073" w:type="dxa"/>
          </w:tcPr>
          <w:p w:rsidR="00E410F7" w:rsidRPr="00292773" w:rsidRDefault="00E410F7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92773"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1320" w:type="dxa"/>
          </w:tcPr>
          <w:p w:rsidR="00E410F7" w:rsidRPr="00501AAF" w:rsidRDefault="00E410F7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E410F7" w:rsidRPr="00501AAF" w:rsidRDefault="00E410F7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E410F7" w:rsidRPr="00501AAF" w:rsidRDefault="00E410F7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02C49" w:rsidRPr="00501AAF" w:rsidTr="006C65F1">
        <w:trPr>
          <w:trHeight w:val="140"/>
          <w:jc w:val="center"/>
        </w:trPr>
        <w:tc>
          <w:tcPr>
            <w:tcW w:w="14617" w:type="dxa"/>
            <w:gridSpan w:val="4"/>
            <w:shd w:val="clear" w:color="auto" w:fill="D9D9D9"/>
          </w:tcPr>
          <w:p w:rsidR="00402C49" w:rsidRPr="00292773" w:rsidRDefault="00402C49" w:rsidP="00DF34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92773">
              <w:rPr>
                <w:rFonts w:ascii="Times New Roman" w:eastAsia="Times New Roman" w:hAnsi="Times New Roman" w:cs="Times New Roman"/>
                <w:b/>
                <w:lang w:val="ru-RU"/>
              </w:rPr>
              <w:t>2.</w:t>
            </w:r>
            <w:r w:rsidR="00F33CC6" w:rsidRPr="0029277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92773">
              <w:rPr>
                <w:rFonts w:ascii="Times New Roman" w:eastAsia="Times New Roman" w:hAnsi="Times New Roman" w:cs="Times New Roman"/>
                <w:lang w:val="ru-RU"/>
              </w:rPr>
              <w:t>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</w:t>
            </w:r>
            <w:r w:rsidRPr="00292773">
              <w:rPr>
                <w:rFonts w:ascii="Times New Roman" w:eastAsia="Times New Roman" w:hAnsi="Times New Roman" w:cs="Times New Roman"/>
              </w:rPr>
              <w:t xml:space="preserve">. За публикуваната книга се зачитат </w:t>
            </w:r>
            <w:r w:rsidR="00DF34C3" w:rsidRPr="00292773">
              <w:rPr>
                <w:rFonts w:ascii="Times New Roman" w:eastAsia="Times New Roman" w:hAnsi="Times New Roman" w:cs="Times New Roman"/>
              </w:rPr>
              <w:t>20</w:t>
            </w:r>
            <w:r w:rsidRPr="00292773">
              <w:rPr>
                <w:rFonts w:ascii="Times New Roman" w:eastAsia="Times New Roman" w:hAnsi="Times New Roman" w:cs="Times New Roman"/>
              </w:rPr>
              <w:t xml:space="preserve"> точки.</w:t>
            </w:r>
          </w:p>
        </w:tc>
      </w:tr>
      <w:tr w:rsidR="00EF4C32" w:rsidRPr="00501AAF" w:rsidTr="006C65F1">
        <w:trPr>
          <w:trHeight w:val="140"/>
          <w:jc w:val="center"/>
        </w:trPr>
        <w:tc>
          <w:tcPr>
            <w:tcW w:w="11073" w:type="dxa"/>
          </w:tcPr>
          <w:p w:rsidR="00EF4C32" w:rsidRPr="00292773" w:rsidRDefault="00EF4C32" w:rsidP="00C1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2773">
              <w:rPr>
                <w:rFonts w:ascii="Times New Roman" w:eastAsia="Times New Roman" w:hAnsi="Times New Roman" w:cs="Times New Roman"/>
                <w:i/>
              </w:rPr>
              <w:t>Библиографско описание на книга</w:t>
            </w:r>
          </w:p>
        </w:tc>
        <w:tc>
          <w:tcPr>
            <w:tcW w:w="1320" w:type="dxa"/>
          </w:tcPr>
          <w:p w:rsidR="00EF4C32" w:rsidRPr="00501AAF" w:rsidRDefault="00EF4C32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EF4C32" w:rsidRPr="00501AAF" w:rsidRDefault="00EF4C32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EF4C32" w:rsidRPr="00501AAF" w:rsidRDefault="00EF4C32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F4C32" w:rsidRPr="00501AAF" w:rsidTr="006C65F1">
        <w:trPr>
          <w:trHeight w:val="140"/>
          <w:jc w:val="center"/>
        </w:trPr>
        <w:tc>
          <w:tcPr>
            <w:tcW w:w="11073" w:type="dxa"/>
          </w:tcPr>
          <w:p w:rsidR="00EF4C32" w:rsidRPr="00292773" w:rsidRDefault="00EF4C32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92773"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1320" w:type="dxa"/>
          </w:tcPr>
          <w:p w:rsidR="00EF4C32" w:rsidRPr="00501AAF" w:rsidRDefault="00EF4C32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EF4C32" w:rsidRPr="00501AAF" w:rsidRDefault="00EF4C32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EF4C32" w:rsidRPr="00501AAF" w:rsidRDefault="00EF4C32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410F7" w:rsidRPr="00501AAF" w:rsidTr="006C65F1">
        <w:trPr>
          <w:trHeight w:val="140"/>
          <w:jc w:val="center"/>
        </w:trPr>
        <w:tc>
          <w:tcPr>
            <w:tcW w:w="11073" w:type="dxa"/>
          </w:tcPr>
          <w:p w:rsidR="00E410F7" w:rsidRPr="00501AAF" w:rsidRDefault="00E410F7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  <w:r w:rsidRPr="00501AAF">
              <w:rPr>
                <w:rFonts w:ascii="Times New Roman" w:eastAsia="Times New Roman" w:hAnsi="Times New Roman" w:cs="Times New Roman"/>
                <w:i/>
              </w:rPr>
              <w:t>….</w:t>
            </w:r>
          </w:p>
        </w:tc>
        <w:tc>
          <w:tcPr>
            <w:tcW w:w="1320" w:type="dxa"/>
          </w:tcPr>
          <w:p w:rsidR="00E410F7" w:rsidRPr="00501AAF" w:rsidRDefault="00E410F7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E410F7" w:rsidRPr="00501AAF" w:rsidRDefault="00E410F7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E410F7" w:rsidRPr="00501AAF" w:rsidRDefault="00E410F7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02C49" w:rsidRPr="00501AAF" w:rsidTr="006C65F1">
        <w:trPr>
          <w:trHeight w:val="260"/>
          <w:jc w:val="center"/>
        </w:trPr>
        <w:tc>
          <w:tcPr>
            <w:tcW w:w="14617" w:type="dxa"/>
            <w:gridSpan w:val="4"/>
            <w:shd w:val="clear" w:color="auto" w:fill="D9D9D9"/>
          </w:tcPr>
          <w:p w:rsidR="00402C49" w:rsidRPr="00753290" w:rsidRDefault="00F33CC6" w:rsidP="0075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F013A"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r w:rsidR="003F013A" w:rsidRPr="003F013A">
              <w:rPr>
                <w:rFonts w:ascii="Times New Roman" w:eastAsia="Times New Roman" w:hAnsi="Times New Roman" w:cs="Times New Roman"/>
              </w:rPr>
              <w:t>Научни публикации в издания, които са реферирани и индексирани в световноизвестни бази данни с научна информация</w:t>
            </w:r>
            <w:r w:rsidR="003F013A" w:rsidRPr="003F013A">
              <w:rPr>
                <w:rFonts w:ascii="Times New Roman" w:eastAsia="Times New Roman" w:hAnsi="Times New Roman" w:cs="Times New Roman"/>
                <w:lang w:val="en-US"/>
              </w:rPr>
              <w:t xml:space="preserve"> (Scopus</w:t>
            </w:r>
            <w:r w:rsidR="003F013A" w:rsidRPr="003F013A">
              <w:rPr>
                <w:rFonts w:ascii="Times New Roman" w:eastAsia="Times New Roman" w:hAnsi="Times New Roman" w:cs="Times New Roman"/>
              </w:rPr>
              <w:t xml:space="preserve"> или</w:t>
            </w:r>
            <w:r w:rsidR="003F013A" w:rsidRPr="003F013A">
              <w:rPr>
                <w:rFonts w:ascii="Times New Roman" w:eastAsia="Times New Roman" w:hAnsi="Times New Roman" w:cs="Times New Roman"/>
                <w:lang w:val="en-US"/>
              </w:rPr>
              <w:t xml:space="preserve"> Web of Science), </w:t>
            </w:r>
            <w:r w:rsidR="003F013A" w:rsidRPr="003F013A">
              <w:rPr>
                <w:rFonts w:ascii="Times New Roman" w:eastAsia="Times New Roman" w:hAnsi="Times New Roman" w:cs="Times New Roman"/>
              </w:rPr>
              <w:t xml:space="preserve">извън хабилитационния труд. 25 т. за </w:t>
            </w:r>
            <w:proofErr w:type="spellStart"/>
            <w:r w:rsidR="003F013A" w:rsidRPr="003F013A">
              <w:rPr>
                <w:rFonts w:ascii="Times New Roman" w:eastAsia="Times New Roman" w:hAnsi="Times New Roman" w:cs="Times New Roman"/>
              </w:rPr>
              <w:t>публ</w:t>
            </w:r>
            <w:proofErr w:type="spellEnd"/>
            <w:r w:rsidR="003F013A" w:rsidRPr="003F013A">
              <w:rPr>
                <w:rFonts w:ascii="Times New Roman" w:eastAsia="Times New Roman" w:hAnsi="Times New Roman" w:cs="Times New Roman"/>
              </w:rPr>
              <w:t xml:space="preserve">. в </w:t>
            </w:r>
            <w:r w:rsidR="003F013A" w:rsidRPr="003F013A">
              <w:rPr>
                <w:rFonts w:ascii="Times New Roman" w:eastAsia="Times New Roman" w:hAnsi="Times New Roman" w:cs="Times New Roman"/>
                <w:lang w:val="en-US"/>
              </w:rPr>
              <w:t xml:space="preserve">Q1; </w:t>
            </w:r>
            <w:r w:rsidR="003F013A" w:rsidRPr="003F013A">
              <w:rPr>
                <w:rFonts w:ascii="Times New Roman" w:eastAsia="Times New Roman" w:hAnsi="Times New Roman" w:cs="Times New Roman"/>
              </w:rPr>
              <w:t xml:space="preserve">20 т. за </w:t>
            </w:r>
            <w:proofErr w:type="spellStart"/>
            <w:r w:rsidR="003F013A" w:rsidRPr="003F013A">
              <w:rPr>
                <w:rFonts w:ascii="Times New Roman" w:eastAsia="Times New Roman" w:hAnsi="Times New Roman" w:cs="Times New Roman"/>
              </w:rPr>
              <w:t>публ</w:t>
            </w:r>
            <w:proofErr w:type="spellEnd"/>
            <w:r w:rsidR="003F013A" w:rsidRPr="003F013A">
              <w:rPr>
                <w:rFonts w:ascii="Times New Roman" w:eastAsia="Times New Roman" w:hAnsi="Times New Roman" w:cs="Times New Roman"/>
              </w:rPr>
              <w:t xml:space="preserve">. в </w:t>
            </w:r>
            <w:r w:rsidR="003F013A" w:rsidRPr="003F013A">
              <w:rPr>
                <w:rFonts w:ascii="Times New Roman" w:eastAsia="Times New Roman" w:hAnsi="Times New Roman" w:cs="Times New Roman"/>
                <w:lang w:val="en-US"/>
              </w:rPr>
              <w:t xml:space="preserve">Q2; </w:t>
            </w:r>
            <w:r w:rsidR="003F013A" w:rsidRPr="003F013A">
              <w:rPr>
                <w:rFonts w:ascii="Times New Roman" w:eastAsia="Times New Roman" w:hAnsi="Times New Roman" w:cs="Times New Roman"/>
              </w:rPr>
              <w:t xml:space="preserve">15 т. за </w:t>
            </w:r>
            <w:proofErr w:type="spellStart"/>
            <w:r w:rsidR="003F013A" w:rsidRPr="003F013A">
              <w:rPr>
                <w:rFonts w:ascii="Times New Roman" w:eastAsia="Times New Roman" w:hAnsi="Times New Roman" w:cs="Times New Roman"/>
              </w:rPr>
              <w:t>публ</w:t>
            </w:r>
            <w:proofErr w:type="spellEnd"/>
            <w:r w:rsidR="003F013A" w:rsidRPr="003F013A">
              <w:rPr>
                <w:rFonts w:ascii="Times New Roman" w:eastAsia="Times New Roman" w:hAnsi="Times New Roman" w:cs="Times New Roman"/>
              </w:rPr>
              <w:t xml:space="preserve">. в </w:t>
            </w:r>
            <w:r w:rsidR="003F013A" w:rsidRPr="003F013A">
              <w:rPr>
                <w:rFonts w:ascii="Times New Roman" w:eastAsia="Times New Roman" w:hAnsi="Times New Roman" w:cs="Times New Roman"/>
                <w:lang w:val="en-US"/>
              </w:rPr>
              <w:t xml:space="preserve">Q3; </w:t>
            </w:r>
            <w:r w:rsidR="003F013A" w:rsidRPr="003F013A">
              <w:rPr>
                <w:rFonts w:ascii="Times New Roman" w:eastAsia="Times New Roman" w:hAnsi="Times New Roman" w:cs="Times New Roman"/>
              </w:rPr>
              <w:t xml:space="preserve">12 т. за </w:t>
            </w:r>
            <w:proofErr w:type="spellStart"/>
            <w:r w:rsidR="003F013A" w:rsidRPr="003F013A">
              <w:rPr>
                <w:rFonts w:ascii="Times New Roman" w:eastAsia="Times New Roman" w:hAnsi="Times New Roman" w:cs="Times New Roman"/>
              </w:rPr>
              <w:t>публ</w:t>
            </w:r>
            <w:proofErr w:type="spellEnd"/>
            <w:r w:rsidR="003F013A" w:rsidRPr="003F013A">
              <w:rPr>
                <w:rFonts w:ascii="Times New Roman" w:eastAsia="Times New Roman" w:hAnsi="Times New Roman" w:cs="Times New Roman"/>
              </w:rPr>
              <w:t xml:space="preserve">. в </w:t>
            </w:r>
            <w:r w:rsidR="003F013A" w:rsidRPr="003F013A">
              <w:rPr>
                <w:rFonts w:ascii="Times New Roman" w:eastAsia="Times New Roman" w:hAnsi="Times New Roman" w:cs="Times New Roman"/>
                <w:lang w:val="en-US"/>
              </w:rPr>
              <w:t>Q4</w:t>
            </w:r>
            <w:r w:rsidR="003F013A" w:rsidRPr="003F013A">
              <w:rPr>
                <w:rFonts w:ascii="Times New Roman" w:eastAsia="Times New Roman" w:hAnsi="Times New Roman" w:cs="Times New Roman"/>
              </w:rPr>
              <w:t xml:space="preserve">; 10 т. за </w:t>
            </w:r>
            <w:proofErr w:type="spellStart"/>
            <w:r w:rsidR="003F013A" w:rsidRPr="003F013A">
              <w:rPr>
                <w:rFonts w:ascii="Times New Roman" w:eastAsia="Times New Roman" w:hAnsi="Times New Roman" w:cs="Times New Roman"/>
              </w:rPr>
              <w:t>публ.в</w:t>
            </w:r>
            <w:proofErr w:type="spellEnd"/>
            <w:r w:rsidR="003F013A" w:rsidRPr="003F013A">
              <w:rPr>
                <w:rFonts w:ascii="Times New Roman" w:eastAsia="Times New Roman" w:hAnsi="Times New Roman" w:cs="Times New Roman"/>
              </w:rPr>
              <w:t xml:space="preserve"> издание със </w:t>
            </w:r>
            <w:r w:rsidR="003F013A" w:rsidRPr="003F013A">
              <w:rPr>
                <w:rFonts w:ascii="Times New Roman" w:eastAsia="Times New Roman" w:hAnsi="Times New Roman" w:cs="Times New Roman"/>
                <w:lang w:val="en-US"/>
              </w:rPr>
              <w:t>SJR</w:t>
            </w:r>
            <w:r w:rsidR="003F013A" w:rsidRPr="003F013A">
              <w:rPr>
                <w:rFonts w:ascii="Times New Roman" w:eastAsia="Times New Roman" w:hAnsi="Times New Roman" w:cs="Times New Roman"/>
              </w:rPr>
              <w:t xml:space="preserve"> без </w:t>
            </w:r>
            <w:r w:rsidR="003F013A" w:rsidRPr="003F013A">
              <w:rPr>
                <w:rFonts w:ascii="Times New Roman" w:eastAsia="Times New Roman" w:hAnsi="Times New Roman" w:cs="Times New Roman"/>
                <w:lang w:val="en-US"/>
              </w:rPr>
              <w:t xml:space="preserve">IF; 6 </w:t>
            </w:r>
            <w:r w:rsidR="003F013A" w:rsidRPr="003F013A">
              <w:rPr>
                <w:rFonts w:ascii="Times New Roman" w:eastAsia="Times New Roman" w:hAnsi="Times New Roman" w:cs="Times New Roman"/>
              </w:rPr>
              <w:t xml:space="preserve">т. за други </w:t>
            </w:r>
            <w:proofErr w:type="spellStart"/>
            <w:r w:rsidR="003F013A" w:rsidRPr="003F013A">
              <w:rPr>
                <w:rFonts w:ascii="Times New Roman" w:eastAsia="Times New Roman" w:hAnsi="Times New Roman" w:cs="Times New Roman"/>
              </w:rPr>
              <w:t>публ</w:t>
            </w:r>
            <w:proofErr w:type="spellEnd"/>
            <w:r w:rsidR="003F013A" w:rsidRPr="003F013A">
              <w:rPr>
                <w:rFonts w:ascii="Times New Roman" w:eastAsia="Times New Roman" w:hAnsi="Times New Roman" w:cs="Times New Roman"/>
              </w:rPr>
              <w:t xml:space="preserve">., индексирани в </w:t>
            </w:r>
            <w:proofErr w:type="spellStart"/>
            <w:r w:rsidR="003F013A" w:rsidRPr="003F013A">
              <w:rPr>
                <w:rFonts w:ascii="Times New Roman" w:eastAsia="Times New Roman" w:hAnsi="Times New Roman" w:cs="Times New Roman"/>
                <w:lang w:val="en-US"/>
              </w:rPr>
              <w:t>Zentralblatt</w:t>
            </w:r>
            <w:proofErr w:type="spellEnd"/>
            <w:r w:rsidR="003F013A" w:rsidRPr="003F013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="003F013A" w:rsidRPr="003F013A">
              <w:rPr>
                <w:rFonts w:ascii="Times New Roman" w:eastAsia="Times New Roman" w:hAnsi="Times New Roman" w:cs="Times New Roman"/>
                <w:lang w:val="en-US"/>
              </w:rPr>
              <w:t>MathSciNet</w:t>
            </w:r>
            <w:proofErr w:type="spellEnd"/>
            <w:r w:rsidR="003F013A" w:rsidRPr="003F013A">
              <w:rPr>
                <w:rFonts w:ascii="Times New Roman" w:eastAsia="Times New Roman" w:hAnsi="Times New Roman" w:cs="Times New Roman"/>
                <w:lang w:val="en-US"/>
              </w:rPr>
              <w:t xml:space="preserve">, ACM Digital Library, IEEE Xplore </w:t>
            </w:r>
            <w:r w:rsidR="003F013A" w:rsidRPr="003F013A">
              <w:rPr>
                <w:rFonts w:ascii="Times New Roman" w:eastAsia="Times New Roman" w:hAnsi="Times New Roman" w:cs="Times New Roman"/>
              </w:rPr>
              <w:t xml:space="preserve">и </w:t>
            </w:r>
            <w:r w:rsidR="003F013A" w:rsidRPr="003F013A">
              <w:rPr>
                <w:rFonts w:ascii="Times New Roman" w:eastAsia="Times New Roman" w:hAnsi="Times New Roman" w:cs="Times New Roman"/>
                <w:lang w:val="en-US"/>
              </w:rPr>
              <w:t xml:space="preserve">AIS </w:t>
            </w:r>
            <w:proofErr w:type="spellStart"/>
            <w:r w:rsidR="003F013A" w:rsidRPr="003F013A">
              <w:rPr>
                <w:rFonts w:ascii="Times New Roman" w:eastAsia="Times New Roman" w:hAnsi="Times New Roman" w:cs="Times New Roman"/>
                <w:lang w:val="en-US"/>
              </w:rPr>
              <w:t>eLibrary</w:t>
            </w:r>
            <w:proofErr w:type="spellEnd"/>
            <w:r w:rsidR="003F013A" w:rsidRPr="003F013A">
              <w:rPr>
                <w:rFonts w:ascii="Times New Roman" w:eastAsia="Times New Roman" w:hAnsi="Times New Roman" w:cs="Times New Roman"/>
              </w:rPr>
              <w:t xml:space="preserve">. </w:t>
            </w:r>
            <w:r w:rsidR="00AF7AD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 ПН 4.6. да</w:t>
            </w:r>
            <w:r w:rsidR="003F013A" w:rsidRPr="003F01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се приложи допълнителен коефициент 3 </w:t>
            </w:r>
            <w:r w:rsidR="003F013A" w:rsidRPr="003F01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(</w:t>
            </w:r>
            <w:r w:rsidR="003F013A" w:rsidRPr="003F01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три</w:t>
            </w:r>
            <w:r w:rsidR="003F013A" w:rsidRPr="003F01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)</w:t>
            </w:r>
            <w:r w:rsidR="003F013A" w:rsidRPr="003F01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за умножение на точките при отчитането на този показател.</w:t>
            </w:r>
          </w:p>
        </w:tc>
      </w:tr>
      <w:tr w:rsidR="00EF4C32" w:rsidRPr="00501AAF" w:rsidTr="006C65F1">
        <w:trPr>
          <w:trHeight w:val="354"/>
          <w:jc w:val="center"/>
        </w:trPr>
        <w:tc>
          <w:tcPr>
            <w:tcW w:w="11073" w:type="dxa"/>
          </w:tcPr>
          <w:p w:rsidR="00EF4C32" w:rsidRPr="00501AAF" w:rsidRDefault="00EF4C32" w:rsidP="00C1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i/>
              </w:rPr>
              <w:t>Библиографско описание на статии и доклади</w:t>
            </w:r>
          </w:p>
        </w:tc>
        <w:tc>
          <w:tcPr>
            <w:tcW w:w="1320" w:type="dxa"/>
          </w:tcPr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F4C32" w:rsidRPr="00501AAF" w:rsidTr="006C65F1">
        <w:trPr>
          <w:trHeight w:val="140"/>
          <w:jc w:val="center"/>
        </w:trPr>
        <w:tc>
          <w:tcPr>
            <w:tcW w:w="11073" w:type="dxa"/>
          </w:tcPr>
          <w:p w:rsidR="00EF4C32" w:rsidRPr="00501AAF" w:rsidRDefault="00EF4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1320" w:type="dxa"/>
          </w:tcPr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F4C32" w:rsidRPr="00501AAF" w:rsidTr="006C65F1">
        <w:trPr>
          <w:trHeight w:val="140"/>
          <w:jc w:val="center"/>
        </w:trPr>
        <w:tc>
          <w:tcPr>
            <w:tcW w:w="11073" w:type="dxa"/>
            <w:tcBorders>
              <w:bottom w:val="single" w:sz="4" w:space="0" w:color="000000"/>
            </w:tcBorders>
          </w:tcPr>
          <w:p w:rsidR="00EF4C32" w:rsidRPr="00501AAF" w:rsidRDefault="00EF4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  <w:tcBorders>
              <w:bottom w:val="single" w:sz="4" w:space="0" w:color="000000"/>
            </w:tcBorders>
          </w:tcPr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  <w:tcBorders>
              <w:bottom w:val="single" w:sz="4" w:space="0" w:color="000000"/>
            </w:tcBorders>
          </w:tcPr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25783" w:rsidRPr="00501AAF" w:rsidTr="006C65F1">
        <w:trPr>
          <w:trHeight w:val="140"/>
          <w:jc w:val="center"/>
        </w:trPr>
        <w:tc>
          <w:tcPr>
            <w:tcW w:w="14617" w:type="dxa"/>
            <w:gridSpan w:val="4"/>
            <w:shd w:val="clear" w:color="auto" w:fill="D9D9D9"/>
          </w:tcPr>
          <w:p w:rsidR="00225783" w:rsidRPr="00AF7ADF" w:rsidRDefault="00225783" w:rsidP="002257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25783">
              <w:rPr>
                <w:rFonts w:ascii="Times New Roman" w:eastAsia="Times New Roman" w:hAnsi="Times New Roman" w:cs="Times New Roman"/>
                <w:b/>
              </w:rPr>
              <w:t>4.</w:t>
            </w:r>
            <w:r w:rsidRPr="00225783">
              <w:rPr>
                <w:rFonts w:ascii="Times New Roman" w:eastAsia="Times New Roman" w:hAnsi="Times New Roman" w:cs="Times New Roman"/>
              </w:rPr>
              <w:t xml:space="preserve"> Публикувана глава от </w:t>
            </w:r>
            <w:r w:rsidR="00AF7ADF">
              <w:rPr>
                <w:rFonts w:ascii="Times New Roman" w:eastAsia="Times New Roman" w:hAnsi="Times New Roman" w:cs="Times New Roman"/>
              </w:rPr>
              <w:t xml:space="preserve">книга или колективна монография </w:t>
            </w:r>
            <w:r w:rsidR="00AF7ADF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="00AF7ADF">
              <w:rPr>
                <w:rFonts w:ascii="Times New Roman" w:eastAsia="Times New Roman" w:hAnsi="Times New Roman" w:cs="Times New Roman"/>
              </w:rPr>
              <w:t>15 т</w:t>
            </w:r>
            <w:r w:rsidRPr="00225783">
              <w:rPr>
                <w:rFonts w:ascii="Times New Roman" w:eastAsia="Times New Roman" w:hAnsi="Times New Roman" w:cs="Times New Roman"/>
              </w:rPr>
              <w:t>.</w:t>
            </w:r>
            <w:r w:rsidR="00AF7ADF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</w:tr>
      <w:tr w:rsidR="00225783" w:rsidRPr="00501AAF" w:rsidTr="006C65F1">
        <w:trPr>
          <w:trHeight w:val="140"/>
          <w:jc w:val="center"/>
        </w:trPr>
        <w:tc>
          <w:tcPr>
            <w:tcW w:w="11073" w:type="dxa"/>
          </w:tcPr>
          <w:p w:rsidR="00225783" w:rsidRPr="00501AAF" w:rsidRDefault="00225783" w:rsidP="0022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1AAF">
              <w:rPr>
                <w:rFonts w:ascii="Times New Roman" w:eastAsia="Times New Roman" w:hAnsi="Times New Roman" w:cs="Times New Roman"/>
                <w:i/>
              </w:rPr>
              <w:t>Библиографско описание на статии и доклади</w:t>
            </w:r>
          </w:p>
        </w:tc>
        <w:tc>
          <w:tcPr>
            <w:tcW w:w="1320" w:type="dxa"/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25783" w:rsidRPr="00501AAF" w:rsidTr="006C65F1">
        <w:trPr>
          <w:trHeight w:val="140"/>
          <w:jc w:val="center"/>
        </w:trPr>
        <w:tc>
          <w:tcPr>
            <w:tcW w:w="11073" w:type="dxa"/>
          </w:tcPr>
          <w:p w:rsidR="00225783" w:rsidRPr="00501AAF" w:rsidRDefault="00225783" w:rsidP="0022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1320" w:type="dxa"/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25783" w:rsidRPr="00501AAF" w:rsidTr="006C65F1">
        <w:trPr>
          <w:trHeight w:val="140"/>
          <w:jc w:val="center"/>
        </w:trPr>
        <w:tc>
          <w:tcPr>
            <w:tcW w:w="11073" w:type="dxa"/>
            <w:tcBorders>
              <w:bottom w:val="single" w:sz="4" w:space="0" w:color="000000"/>
            </w:tcBorders>
          </w:tcPr>
          <w:p w:rsidR="00225783" w:rsidRPr="00501AAF" w:rsidRDefault="00225783" w:rsidP="0022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  <w:tcBorders>
              <w:bottom w:val="single" w:sz="4" w:space="0" w:color="000000"/>
            </w:tcBorders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  <w:tcBorders>
              <w:bottom w:val="single" w:sz="4" w:space="0" w:color="000000"/>
            </w:tcBorders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25783" w:rsidRPr="00501AAF" w:rsidTr="006C65F1">
        <w:trPr>
          <w:trHeight w:val="140"/>
          <w:jc w:val="center"/>
        </w:trPr>
        <w:tc>
          <w:tcPr>
            <w:tcW w:w="14617" w:type="dxa"/>
            <w:gridSpan w:val="4"/>
            <w:shd w:val="clear" w:color="auto" w:fill="D9D9D9"/>
          </w:tcPr>
          <w:p w:rsidR="00225783" w:rsidRPr="00E05A07" w:rsidRDefault="00225783" w:rsidP="002257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05A07">
              <w:rPr>
                <w:rFonts w:ascii="Times New Roman" w:eastAsia="Times New Roman" w:hAnsi="Times New Roman" w:cs="Times New Roman"/>
                <w:b/>
              </w:rPr>
              <w:t>5.</w:t>
            </w:r>
            <w:r w:rsidRPr="00E05A07">
              <w:rPr>
                <w:rFonts w:ascii="Times New Roman" w:eastAsia="Times New Roman" w:hAnsi="Times New Roman" w:cs="Times New Roman"/>
              </w:rPr>
              <w:t xml:space="preserve"> </w:t>
            </w:r>
            <w:r w:rsidR="00E05A07" w:rsidRPr="00E05A07">
              <w:rPr>
                <w:rFonts w:ascii="Times New Roman" w:eastAsia="Times New Roman" w:hAnsi="Times New Roman" w:cs="Times New Roman"/>
              </w:rPr>
              <w:t>Изобретение, патент или полезен модел, за който е издаден защитен документ по надлежния ред (25 т.)</w:t>
            </w:r>
          </w:p>
        </w:tc>
      </w:tr>
      <w:tr w:rsidR="00225783" w:rsidRPr="00501AAF" w:rsidTr="006C65F1">
        <w:trPr>
          <w:trHeight w:val="140"/>
          <w:jc w:val="center"/>
        </w:trPr>
        <w:tc>
          <w:tcPr>
            <w:tcW w:w="11073" w:type="dxa"/>
          </w:tcPr>
          <w:p w:rsidR="00225783" w:rsidRPr="008A3107" w:rsidRDefault="008A3107" w:rsidP="0022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A3107">
              <w:rPr>
                <w:rFonts w:ascii="Times New Roman" w:eastAsia="Times New Roman" w:hAnsi="Times New Roman" w:cs="Times New Roman"/>
                <w:i/>
              </w:rPr>
              <w:t>1.</w:t>
            </w:r>
          </w:p>
        </w:tc>
        <w:tc>
          <w:tcPr>
            <w:tcW w:w="1320" w:type="dxa"/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25783" w:rsidRPr="00501AAF" w:rsidTr="006C65F1">
        <w:trPr>
          <w:trHeight w:val="140"/>
          <w:jc w:val="center"/>
        </w:trPr>
        <w:tc>
          <w:tcPr>
            <w:tcW w:w="11073" w:type="dxa"/>
          </w:tcPr>
          <w:p w:rsidR="00225783" w:rsidRPr="008A3107" w:rsidRDefault="008A3107" w:rsidP="0022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bookmarkStart w:id="1" w:name="_gjdgxs" w:colFirst="0" w:colLast="0"/>
            <w:bookmarkEnd w:id="1"/>
            <w:r w:rsidRPr="008A3107">
              <w:rPr>
                <w:rFonts w:ascii="Times New Roman" w:eastAsia="Times New Roman" w:hAnsi="Times New Roman" w:cs="Times New Roman"/>
                <w:i/>
              </w:rPr>
              <w:t>2.</w:t>
            </w:r>
          </w:p>
        </w:tc>
        <w:tc>
          <w:tcPr>
            <w:tcW w:w="1320" w:type="dxa"/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25783" w:rsidRPr="00501AAF" w:rsidTr="006C65F1">
        <w:trPr>
          <w:trHeight w:val="140"/>
          <w:jc w:val="center"/>
        </w:trPr>
        <w:tc>
          <w:tcPr>
            <w:tcW w:w="14617" w:type="dxa"/>
            <w:gridSpan w:val="4"/>
            <w:shd w:val="clear" w:color="auto" w:fill="D9D9D9"/>
          </w:tcPr>
          <w:p w:rsidR="00225783" w:rsidRPr="00501AAF" w:rsidRDefault="00225783" w:rsidP="002257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  <w:r w:rsidR="00E05A07" w:rsidRPr="00E05A07">
              <w:rPr>
                <w:rFonts w:ascii="Times New Roman" w:eastAsia="Times New Roman" w:hAnsi="Times New Roman" w:cs="Times New Roman"/>
              </w:rPr>
              <w:t>Публикувана заявка за патент или полезен модел (15 т.)</w:t>
            </w:r>
          </w:p>
        </w:tc>
      </w:tr>
      <w:tr w:rsidR="00225783" w:rsidRPr="00501AAF" w:rsidTr="006C65F1">
        <w:trPr>
          <w:trHeight w:val="140"/>
          <w:jc w:val="center"/>
        </w:trPr>
        <w:tc>
          <w:tcPr>
            <w:tcW w:w="11073" w:type="dxa"/>
          </w:tcPr>
          <w:p w:rsidR="00225783" w:rsidRPr="008A3107" w:rsidRDefault="008A3107" w:rsidP="0022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A3107">
              <w:rPr>
                <w:rFonts w:ascii="Times New Roman" w:eastAsia="Times New Roman" w:hAnsi="Times New Roman" w:cs="Times New Roman"/>
                <w:i/>
              </w:rPr>
              <w:t>1.</w:t>
            </w:r>
          </w:p>
        </w:tc>
        <w:tc>
          <w:tcPr>
            <w:tcW w:w="1320" w:type="dxa"/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25783" w:rsidRPr="00501AAF" w:rsidTr="006C65F1">
        <w:trPr>
          <w:trHeight w:val="140"/>
          <w:jc w:val="center"/>
        </w:trPr>
        <w:tc>
          <w:tcPr>
            <w:tcW w:w="11073" w:type="dxa"/>
          </w:tcPr>
          <w:p w:rsidR="00225783" w:rsidRPr="008A3107" w:rsidRDefault="008A3107" w:rsidP="0022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A3107">
              <w:rPr>
                <w:rFonts w:ascii="Times New Roman" w:eastAsia="Times New Roman" w:hAnsi="Times New Roman" w:cs="Times New Roman"/>
                <w:i/>
              </w:rPr>
              <w:t>2.</w:t>
            </w:r>
          </w:p>
        </w:tc>
        <w:tc>
          <w:tcPr>
            <w:tcW w:w="1320" w:type="dxa"/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25783" w:rsidRPr="00501AAF" w:rsidTr="006C65F1">
        <w:trPr>
          <w:trHeight w:val="140"/>
          <w:jc w:val="center"/>
        </w:trPr>
        <w:tc>
          <w:tcPr>
            <w:tcW w:w="11073" w:type="dxa"/>
          </w:tcPr>
          <w:p w:rsidR="00225783" w:rsidRPr="00501AAF" w:rsidRDefault="00225783" w:rsidP="0022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1AAF">
              <w:rPr>
                <w:rFonts w:ascii="Times New Roman" w:eastAsia="Times New Roman" w:hAnsi="Times New Roman" w:cs="Times New Roman"/>
                <w:b/>
              </w:rPr>
              <w:t>Общо точки за автора по група показатели “Г”</w:t>
            </w:r>
          </w:p>
        </w:tc>
        <w:tc>
          <w:tcPr>
            <w:tcW w:w="1320" w:type="dxa"/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1AAF">
              <w:rPr>
                <w:rFonts w:ascii="Times New Roman" w:eastAsia="Times New Roman" w:hAnsi="Times New Roman" w:cs="Times New Roman"/>
                <w:b/>
              </w:rPr>
              <w:t>хх</w:t>
            </w:r>
          </w:p>
        </w:tc>
        <w:tc>
          <w:tcPr>
            <w:tcW w:w="1201" w:type="dxa"/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D60960" w:rsidRPr="00E666B1" w:rsidRDefault="00D60960" w:rsidP="00D609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666B1">
        <w:rPr>
          <w:rFonts w:ascii="Times New Roman" w:eastAsia="Times New Roman" w:hAnsi="Times New Roman" w:cs="Times New Roman"/>
          <w:i/>
          <w:sz w:val="20"/>
          <w:szCs w:val="20"/>
        </w:rPr>
        <w:t xml:space="preserve">Забележки: </w:t>
      </w:r>
    </w:p>
    <w:p w:rsidR="00D60960" w:rsidRPr="00E666B1" w:rsidRDefault="00D60960" w:rsidP="00D609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666B1">
        <w:rPr>
          <w:rFonts w:ascii="Times New Roman" w:eastAsia="Times New Roman" w:hAnsi="Times New Roman" w:cs="Times New Roman"/>
          <w:i/>
          <w:sz w:val="20"/>
          <w:szCs w:val="20"/>
        </w:rPr>
        <w:t>1. Публикациите по група показатели „Г“ не трябва да са декларирани в предходни процедури по присъждане на научни степени или академичната длъжност „доцент“.</w:t>
      </w:r>
    </w:p>
    <w:p w:rsidR="00D60960" w:rsidRPr="00E666B1" w:rsidRDefault="00D60960" w:rsidP="00D609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666B1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2. Публикации в български списания се зачитат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E666B1">
        <w:rPr>
          <w:rFonts w:ascii="Times New Roman" w:eastAsia="Times New Roman" w:hAnsi="Times New Roman" w:cs="Times New Roman"/>
          <w:i/>
          <w:sz w:val="20"/>
          <w:szCs w:val="20"/>
        </w:rPr>
        <w:t xml:space="preserve"> ако списанията са включени в Националният референтен списък на български научни издания с научно рецензиране на НАЦИД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D60960" w:rsidRPr="00E666B1" w:rsidRDefault="00D60960" w:rsidP="00D609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666B1">
        <w:rPr>
          <w:rFonts w:ascii="Times New Roman" w:eastAsia="Times New Roman" w:hAnsi="Times New Roman" w:cs="Times New Roman"/>
          <w:i/>
          <w:sz w:val="20"/>
          <w:szCs w:val="20"/>
        </w:rPr>
        <w:t>3. Декларираните по-горе публикации предварително трябва да са включени в регистър „Научна дейност“ на НАЦИД. За Икономически университет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666B1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666B1">
        <w:rPr>
          <w:rFonts w:ascii="Times New Roman" w:eastAsia="Times New Roman" w:hAnsi="Times New Roman" w:cs="Times New Roman"/>
          <w:i/>
          <w:sz w:val="20"/>
          <w:szCs w:val="20"/>
        </w:rPr>
        <w:t>Варна включването на публикации в регистър „Научна дейност“ се извършва чрез читалнята на университетската библиотека.</w:t>
      </w:r>
    </w:p>
    <w:p w:rsidR="003D6046" w:rsidRDefault="003D6046">
      <w:pPr>
        <w:rPr>
          <w:rFonts w:ascii="Times New Roman" w:eastAsia="Times New Roman" w:hAnsi="Times New Roman" w:cs="Times New Roman"/>
          <w:i/>
        </w:rPr>
      </w:pPr>
    </w:p>
    <w:p w:rsidR="00753290" w:rsidRDefault="00753290">
      <w:pPr>
        <w:rPr>
          <w:rFonts w:ascii="Times New Roman" w:eastAsia="Times New Roman" w:hAnsi="Times New Roman" w:cs="Times New Roman"/>
          <w:i/>
        </w:rPr>
      </w:pPr>
    </w:p>
    <w:p w:rsidR="00753290" w:rsidRPr="00501AAF" w:rsidRDefault="00753290">
      <w:pPr>
        <w:rPr>
          <w:rFonts w:ascii="Times New Roman" w:eastAsia="Times New Roman" w:hAnsi="Times New Roman" w:cs="Times New Roman"/>
          <w:i/>
        </w:rPr>
      </w:pPr>
    </w:p>
    <w:p w:rsidR="003D6046" w:rsidRPr="00925213" w:rsidRDefault="00750B48" w:rsidP="00750B48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213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3D6046" w:rsidRPr="00925213">
        <w:rPr>
          <w:rFonts w:ascii="Times New Roman" w:eastAsia="Times New Roman" w:hAnsi="Times New Roman" w:cs="Times New Roman"/>
          <w:b/>
          <w:sz w:val="24"/>
          <w:szCs w:val="24"/>
        </w:rPr>
        <w:t>По група показатели „Д“ –</w:t>
      </w:r>
      <w:r w:rsidR="00E5342D" w:rsidRPr="009252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EA72F1" w:rsidRPr="00925213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="003570F5" w:rsidRPr="00925213">
        <w:rPr>
          <w:rFonts w:ascii="Times New Roman" w:eastAsia="Times New Roman" w:hAnsi="Times New Roman" w:cs="Times New Roman"/>
          <w:b/>
          <w:sz w:val="24"/>
          <w:szCs w:val="24"/>
        </w:rPr>
        <w:t xml:space="preserve"> точки, </w:t>
      </w:r>
      <w:r w:rsidR="003570F5" w:rsidRPr="00925213">
        <w:rPr>
          <w:rFonts w:ascii="Times New Roman" w:eastAsia="Times New Roman" w:hAnsi="Times New Roman" w:cs="Times New Roman"/>
          <w:sz w:val="24"/>
          <w:szCs w:val="24"/>
        </w:rPr>
        <w:t>натрупани по следните показатели:</w:t>
      </w:r>
    </w:p>
    <w:tbl>
      <w:tblPr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1320"/>
        <w:gridCol w:w="1650"/>
      </w:tblGrid>
      <w:tr w:rsidR="00847B32" w:rsidRPr="00847B32" w:rsidTr="00687B13">
        <w:trPr>
          <w:trHeight w:val="1000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847B3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Показатели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847B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Бр. точки</w:t>
            </w:r>
            <w:r w:rsidRPr="00847B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847B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 автора</w:t>
            </w:r>
            <w:r w:rsidRPr="00847B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47B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</w:t>
            </w:r>
          </w:p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47B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(попълва се от жури)</w:t>
            </w:r>
          </w:p>
        </w:tc>
      </w:tr>
      <w:tr w:rsidR="00847B32" w:rsidRPr="00847B32" w:rsidTr="00687B13">
        <w:trPr>
          <w:trHeight w:val="260"/>
        </w:trPr>
        <w:tc>
          <w:tcPr>
            <w:tcW w:w="14910" w:type="dxa"/>
            <w:gridSpan w:val="3"/>
            <w:shd w:val="clear" w:color="auto" w:fill="D9D9D9"/>
          </w:tcPr>
          <w:p w:rsidR="00847B32" w:rsidRPr="00CA182F" w:rsidRDefault="00847B32" w:rsidP="00CA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47B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Цитирания в научни издания, монографии,</w:t>
            </w:r>
            <w:r w:rsidR="006D49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колективни томове и патенти, </w:t>
            </w:r>
            <w:r w:rsidRPr="00847B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реферирани и индексирани в световноизвестни бази данни с научна информация (</w:t>
            </w:r>
            <w:r w:rsidRPr="00847B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Scopus </w:t>
            </w:r>
            <w:r w:rsidRPr="00847B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</w:t>
            </w:r>
            <w:r w:rsidRPr="00847B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 of Science)</w:t>
            </w:r>
            <w:r w:rsidRPr="00847B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7B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47B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един цитат се зачитат 2 точки (1 точка в други </w:t>
            </w:r>
            <w:proofErr w:type="spellStart"/>
            <w:r w:rsidRPr="00847B32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Pr="00847B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индексирани в </w:t>
            </w:r>
            <w:proofErr w:type="spellStart"/>
            <w:r w:rsidRPr="00847B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Zentralblatt</w:t>
            </w:r>
            <w:proofErr w:type="spellEnd"/>
            <w:r w:rsidRPr="00847B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47B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MathSciNet</w:t>
            </w:r>
            <w:proofErr w:type="spellEnd"/>
            <w:r w:rsidRPr="00847B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ACM Digital Library, IEEE Xplore </w:t>
            </w:r>
            <w:r w:rsidRPr="00847B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847B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AIS </w:t>
            </w:r>
            <w:proofErr w:type="spellStart"/>
            <w:r w:rsidRPr="00847B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eLibrary</w:t>
            </w:r>
            <w:proofErr w:type="spellEnd"/>
            <w:r w:rsidRPr="00847B3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CA18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CA18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 ПН 4.6. да</w:t>
            </w:r>
            <w:r w:rsidR="00CA182F" w:rsidRPr="003F01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се приложи допълнителен коефициент </w:t>
            </w:r>
            <w:r w:rsidR="00CA18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4</w:t>
            </w:r>
            <w:r w:rsidR="00CA182F" w:rsidRPr="003F01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A182F" w:rsidRPr="003F01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(</w:t>
            </w:r>
            <w:r w:rsidR="00CA18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четири</w:t>
            </w:r>
            <w:r w:rsidR="00CA182F" w:rsidRPr="003F01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)</w:t>
            </w:r>
            <w:r w:rsidR="00CA182F" w:rsidRPr="003F01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за умножение на точките при отчитането на този показател.</w:t>
            </w:r>
          </w:p>
        </w:tc>
      </w:tr>
      <w:tr w:rsidR="00847B32" w:rsidRPr="00847B32" w:rsidTr="00687B13">
        <w:trPr>
          <w:trHeight w:val="354"/>
        </w:trPr>
        <w:tc>
          <w:tcPr>
            <w:tcW w:w="11940" w:type="dxa"/>
          </w:tcPr>
          <w:p w:rsidR="00847B32" w:rsidRPr="00847B32" w:rsidRDefault="00847B32" w:rsidP="0084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47B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Цитирана публикация</w:t>
            </w:r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(библиографско описание на публикацията, </w:t>
            </w:r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ISSN </w:t>
            </w:r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или </w:t>
            </w:r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ISBN</w:t>
            </w:r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): ………………………………………………..</w:t>
            </w:r>
          </w:p>
        </w:tc>
        <w:tc>
          <w:tcPr>
            <w:tcW w:w="132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47B32" w:rsidRPr="00847B32" w:rsidTr="00687B13">
        <w:trPr>
          <w:trHeight w:val="140"/>
        </w:trPr>
        <w:tc>
          <w:tcPr>
            <w:tcW w:w="11940" w:type="dxa"/>
          </w:tcPr>
          <w:p w:rsidR="00847B32" w:rsidRPr="00847B32" w:rsidRDefault="00847B32" w:rsidP="0084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47B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Къде е цитирана горната публикация</w:t>
            </w:r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библиогарафско</w:t>
            </w:r>
            <w:proofErr w:type="spellEnd"/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описание на публикацията</w:t>
            </w:r>
            <w:r w:rsidR="00C82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C8271E"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ISSN </w:t>
            </w:r>
            <w:r w:rsidR="00C8271E"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или </w:t>
            </w:r>
            <w:r w:rsidR="00C8271E"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ISBN</w:t>
            </w:r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):</w:t>
            </w:r>
          </w:p>
        </w:tc>
        <w:tc>
          <w:tcPr>
            <w:tcW w:w="132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47B32" w:rsidRPr="00847B32" w:rsidTr="00687B13">
        <w:trPr>
          <w:trHeight w:val="140"/>
        </w:trPr>
        <w:tc>
          <w:tcPr>
            <w:tcW w:w="11940" w:type="dxa"/>
          </w:tcPr>
          <w:p w:rsidR="00847B32" w:rsidRPr="00847B32" w:rsidRDefault="00847B32" w:rsidP="0084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847B32">
              <w:rPr>
                <w:rFonts w:ascii="Times New Roman" w:eastAsia="Times New Roman" w:hAnsi="Times New Roman" w:cs="Times New Roman"/>
                <w:i/>
                <w:lang w:val="en-US"/>
              </w:rPr>
              <w:t>1 ………….</w:t>
            </w:r>
          </w:p>
        </w:tc>
        <w:tc>
          <w:tcPr>
            <w:tcW w:w="132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47B32" w:rsidRPr="00847B32" w:rsidTr="00687B13">
        <w:trPr>
          <w:trHeight w:val="140"/>
        </w:trPr>
        <w:tc>
          <w:tcPr>
            <w:tcW w:w="11940" w:type="dxa"/>
          </w:tcPr>
          <w:p w:rsidR="00847B32" w:rsidRPr="00847B32" w:rsidRDefault="00847B32" w:rsidP="0084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847B32">
              <w:rPr>
                <w:rFonts w:ascii="Times New Roman" w:eastAsia="Times New Roman" w:hAnsi="Times New Roman" w:cs="Times New Roman"/>
                <w:i/>
                <w:lang w:val="en-US"/>
              </w:rPr>
              <w:t>2 …………..</w:t>
            </w:r>
          </w:p>
        </w:tc>
        <w:tc>
          <w:tcPr>
            <w:tcW w:w="132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47B32" w:rsidRPr="00847B32" w:rsidTr="00687B13">
        <w:trPr>
          <w:trHeight w:val="354"/>
        </w:trPr>
        <w:tc>
          <w:tcPr>
            <w:tcW w:w="11940" w:type="dxa"/>
          </w:tcPr>
          <w:p w:rsidR="00847B32" w:rsidRPr="00847B32" w:rsidRDefault="00847B32" w:rsidP="0084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47B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Цитирана публикация</w:t>
            </w:r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(библиографско описание на публикацията, </w:t>
            </w:r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ISSN </w:t>
            </w:r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или </w:t>
            </w:r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ISBN</w:t>
            </w:r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): ………………………………………………..</w:t>
            </w:r>
          </w:p>
        </w:tc>
        <w:tc>
          <w:tcPr>
            <w:tcW w:w="132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47B32" w:rsidRPr="00847B32" w:rsidTr="00687B13">
        <w:trPr>
          <w:trHeight w:val="140"/>
        </w:trPr>
        <w:tc>
          <w:tcPr>
            <w:tcW w:w="11940" w:type="dxa"/>
          </w:tcPr>
          <w:p w:rsidR="00847B32" w:rsidRPr="00847B32" w:rsidRDefault="00847B32" w:rsidP="0084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47B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Къде е цитирана горната публикация</w:t>
            </w:r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библиогарафско</w:t>
            </w:r>
            <w:proofErr w:type="spellEnd"/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описание на публикацията</w:t>
            </w:r>
            <w:r w:rsidR="00C82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C8271E"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ISSN </w:t>
            </w:r>
            <w:r w:rsidR="00C8271E"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или </w:t>
            </w:r>
            <w:r w:rsidR="00C8271E"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ISBN</w:t>
            </w:r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):</w:t>
            </w:r>
          </w:p>
        </w:tc>
        <w:tc>
          <w:tcPr>
            <w:tcW w:w="132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47B32" w:rsidRPr="00847B32" w:rsidTr="00687B13">
        <w:trPr>
          <w:trHeight w:val="140"/>
        </w:trPr>
        <w:tc>
          <w:tcPr>
            <w:tcW w:w="11940" w:type="dxa"/>
          </w:tcPr>
          <w:p w:rsidR="00847B32" w:rsidRPr="00847B32" w:rsidRDefault="00847B32" w:rsidP="0084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847B32">
              <w:rPr>
                <w:rFonts w:ascii="Times New Roman" w:eastAsia="Times New Roman" w:hAnsi="Times New Roman" w:cs="Times New Roman"/>
                <w:i/>
                <w:lang w:val="en-US"/>
              </w:rPr>
              <w:t>1 ………….</w:t>
            </w:r>
          </w:p>
        </w:tc>
        <w:tc>
          <w:tcPr>
            <w:tcW w:w="132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47B32" w:rsidRPr="00847B32" w:rsidTr="00687B13">
        <w:trPr>
          <w:trHeight w:val="140"/>
        </w:trPr>
        <w:tc>
          <w:tcPr>
            <w:tcW w:w="11940" w:type="dxa"/>
          </w:tcPr>
          <w:p w:rsidR="00847B32" w:rsidRPr="00847B32" w:rsidRDefault="00847B32" w:rsidP="0084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847B32">
              <w:rPr>
                <w:rFonts w:ascii="Times New Roman" w:eastAsia="Times New Roman" w:hAnsi="Times New Roman" w:cs="Times New Roman"/>
                <w:i/>
                <w:lang w:val="en-US"/>
              </w:rPr>
              <w:t>2 …………..</w:t>
            </w:r>
          </w:p>
        </w:tc>
        <w:tc>
          <w:tcPr>
            <w:tcW w:w="132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47B32" w:rsidRPr="00847B32" w:rsidTr="00687B13">
        <w:trPr>
          <w:trHeight w:val="354"/>
        </w:trPr>
        <w:tc>
          <w:tcPr>
            <w:tcW w:w="11940" w:type="dxa"/>
          </w:tcPr>
          <w:p w:rsidR="00847B32" w:rsidRPr="00847B32" w:rsidRDefault="00847B32" w:rsidP="0084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47B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Цитирана публикация</w:t>
            </w:r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(библиографско описание на публикацията, </w:t>
            </w:r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ISSN </w:t>
            </w:r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или </w:t>
            </w:r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ISBN</w:t>
            </w:r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): ………………………………………………..</w:t>
            </w:r>
          </w:p>
        </w:tc>
        <w:tc>
          <w:tcPr>
            <w:tcW w:w="132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47B32" w:rsidRPr="00847B32" w:rsidTr="00687B13">
        <w:trPr>
          <w:trHeight w:val="140"/>
        </w:trPr>
        <w:tc>
          <w:tcPr>
            <w:tcW w:w="11940" w:type="dxa"/>
          </w:tcPr>
          <w:p w:rsidR="00847B32" w:rsidRPr="00847B32" w:rsidRDefault="00847B32" w:rsidP="0084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47B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Къде е цитирана горната публикация</w:t>
            </w:r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библиогарафско</w:t>
            </w:r>
            <w:proofErr w:type="spellEnd"/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описание на публикацията</w:t>
            </w:r>
            <w:r w:rsidR="00C82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C8271E"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ISSN </w:t>
            </w:r>
            <w:r w:rsidR="00C8271E"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или </w:t>
            </w:r>
            <w:r w:rsidR="00C8271E"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ISBN</w:t>
            </w:r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):</w:t>
            </w:r>
          </w:p>
        </w:tc>
        <w:tc>
          <w:tcPr>
            <w:tcW w:w="132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47B32" w:rsidRPr="00847B32" w:rsidTr="00687B13">
        <w:trPr>
          <w:trHeight w:val="140"/>
        </w:trPr>
        <w:tc>
          <w:tcPr>
            <w:tcW w:w="11940" w:type="dxa"/>
          </w:tcPr>
          <w:p w:rsidR="00847B32" w:rsidRPr="00847B32" w:rsidRDefault="00847B32" w:rsidP="0084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847B32">
              <w:rPr>
                <w:rFonts w:ascii="Times New Roman" w:eastAsia="Times New Roman" w:hAnsi="Times New Roman" w:cs="Times New Roman"/>
                <w:i/>
                <w:lang w:val="en-US"/>
              </w:rPr>
              <w:t>1 ………….</w:t>
            </w:r>
          </w:p>
        </w:tc>
        <w:tc>
          <w:tcPr>
            <w:tcW w:w="132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47B32" w:rsidRPr="00847B32" w:rsidTr="00687B13">
        <w:trPr>
          <w:trHeight w:val="140"/>
        </w:trPr>
        <w:tc>
          <w:tcPr>
            <w:tcW w:w="11940" w:type="dxa"/>
          </w:tcPr>
          <w:p w:rsidR="00847B32" w:rsidRPr="00847B32" w:rsidRDefault="00847B32" w:rsidP="0084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847B32">
              <w:rPr>
                <w:rFonts w:ascii="Times New Roman" w:eastAsia="Times New Roman" w:hAnsi="Times New Roman" w:cs="Times New Roman"/>
                <w:i/>
                <w:lang w:val="en-US"/>
              </w:rPr>
              <w:t>2 …………..</w:t>
            </w:r>
          </w:p>
        </w:tc>
        <w:tc>
          <w:tcPr>
            <w:tcW w:w="132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47B32" w:rsidRPr="00847B32" w:rsidTr="00687B13">
        <w:trPr>
          <w:trHeight w:val="140"/>
        </w:trPr>
        <w:tc>
          <w:tcPr>
            <w:tcW w:w="11940" w:type="dxa"/>
          </w:tcPr>
          <w:p w:rsidR="00847B32" w:rsidRPr="00847B32" w:rsidRDefault="00847B32" w:rsidP="0084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7B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Общо точки за автора по група показатели “Д”</w:t>
            </w:r>
          </w:p>
        </w:tc>
        <w:tc>
          <w:tcPr>
            <w:tcW w:w="132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47B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165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E5EA4" w:rsidRPr="00D7713B" w:rsidRDefault="00AE5EA4" w:rsidP="00672E0B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7713B">
        <w:rPr>
          <w:rFonts w:ascii="Times New Roman" w:eastAsia="Times New Roman" w:hAnsi="Times New Roman" w:cs="Times New Roman"/>
          <w:i/>
          <w:sz w:val="20"/>
          <w:szCs w:val="20"/>
        </w:rPr>
        <w:t xml:space="preserve">Забележка: От общия брой цитирания се изваждат тези, при които цитираната и цитиращата публикация имат поне един общ автор (т.е. </w:t>
      </w:r>
      <w:proofErr w:type="spellStart"/>
      <w:r w:rsidRPr="00D7713B">
        <w:rPr>
          <w:rFonts w:ascii="Times New Roman" w:eastAsia="Times New Roman" w:hAnsi="Times New Roman" w:cs="Times New Roman"/>
          <w:i/>
          <w:sz w:val="20"/>
          <w:szCs w:val="20"/>
        </w:rPr>
        <w:t>автоцитатите</w:t>
      </w:r>
      <w:proofErr w:type="spellEnd"/>
      <w:r w:rsidRPr="00D7713B">
        <w:rPr>
          <w:rFonts w:ascii="Times New Roman" w:eastAsia="Times New Roman" w:hAnsi="Times New Roman" w:cs="Times New Roman"/>
          <w:i/>
          <w:sz w:val="20"/>
          <w:szCs w:val="20"/>
        </w:rPr>
        <w:t>). Всяка цитирана публикация се брои само веднъж за дадена цитираща публикация</w:t>
      </w:r>
      <w:r w:rsidR="00D7713B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D7713B">
        <w:rPr>
          <w:rFonts w:ascii="Times New Roman" w:eastAsia="Times New Roman" w:hAnsi="Times New Roman" w:cs="Times New Roman"/>
          <w:i/>
          <w:sz w:val="20"/>
          <w:szCs w:val="20"/>
        </w:rPr>
        <w:t xml:space="preserve"> независимо от това колко пъти е спомената в текста на цитиращата </w:t>
      </w:r>
      <w:r w:rsidR="00D7713B">
        <w:rPr>
          <w:rFonts w:ascii="Times New Roman" w:eastAsia="Times New Roman" w:hAnsi="Times New Roman" w:cs="Times New Roman"/>
          <w:i/>
          <w:sz w:val="20"/>
          <w:szCs w:val="20"/>
        </w:rPr>
        <w:t>публикация</w:t>
      </w:r>
      <w:r w:rsidRPr="00D7713B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E0642A" w:rsidRPr="00D7713B">
        <w:rPr>
          <w:rFonts w:ascii="Times New Roman" w:eastAsia="Times New Roman" w:hAnsi="Times New Roman" w:cs="Times New Roman"/>
          <w:i/>
          <w:sz w:val="20"/>
          <w:szCs w:val="20"/>
        </w:rPr>
        <w:t xml:space="preserve"> Не се присъждат точки за цитирания в учебници, учебни помагала, дисертации и автореферати.</w:t>
      </w:r>
    </w:p>
    <w:p w:rsidR="0011795B" w:rsidRPr="009C03C9" w:rsidRDefault="00170754" w:rsidP="009C03C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534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Цялата отговорност за </w:t>
      </w:r>
      <w:r w:rsidR="00750B48" w:rsidRPr="00E5342D">
        <w:rPr>
          <w:rFonts w:ascii="Times New Roman" w:eastAsia="Times New Roman" w:hAnsi="Times New Roman" w:cs="Times New Roman"/>
          <w:b/>
          <w:i/>
          <w:sz w:val="28"/>
          <w:szCs w:val="28"/>
        </w:rPr>
        <w:t>посочена по-горе информация</w:t>
      </w:r>
      <w:r w:rsidRPr="00E534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е на декларатора.</w:t>
      </w:r>
      <w:bookmarkStart w:id="2" w:name="_noz59jxirozj"/>
      <w:bookmarkEnd w:id="2"/>
    </w:p>
    <w:p w:rsidR="00170754" w:rsidRPr="00501AAF" w:rsidRDefault="00170754" w:rsidP="00170754">
      <w:pPr>
        <w:rPr>
          <w:rFonts w:ascii="Times New Roman" w:eastAsia="Times New Roman" w:hAnsi="Times New Roman" w:cs="Times New Roman"/>
          <w:i/>
        </w:rPr>
      </w:pPr>
      <w:r w:rsidRPr="00501AAF">
        <w:rPr>
          <w:rFonts w:ascii="Times New Roman" w:eastAsia="Times New Roman" w:hAnsi="Times New Roman" w:cs="Times New Roman"/>
          <w:i/>
        </w:rPr>
        <w:t>Дата: ………….</w:t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  <w:t>Декларатор: ……………………………</w:t>
      </w:r>
    </w:p>
    <w:p w:rsidR="00170754" w:rsidRPr="00501AAF" w:rsidRDefault="00170754" w:rsidP="00170754">
      <w:pPr>
        <w:rPr>
          <w:rFonts w:ascii="Times New Roman" w:eastAsia="Times New Roman" w:hAnsi="Times New Roman" w:cs="Times New Roman"/>
          <w:i/>
        </w:rPr>
      </w:pPr>
      <w:r w:rsidRPr="00501AAF">
        <w:rPr>
          <w:rFonts w:ascii="Times New Roman" w:eastAsia="Times New Roman" w:hAnsi="Times New Roman" w:cs="Times New Roman"/>
          <w:i/>
        </w:rPr>
        <w:lastRenderedPageBreak/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  <w:t>Приел: …………………………</w:t>
      </w:r>
    </w:p>
    <w:p w:rsidR="00170754" w:rsidRPr="00501AAF" w:rsidRDefault="00170754" w:rsidP="00170754">
      <w:pPr>
        <w:rPr>
          <w:rFonts w:ascii="Times New Roman" w:eastAsia="Times New Roman" w:hAnsi="Times New Roman" w:cs="Times New Roman"/>
          <w:i/>
        </w:rPr>
      </w:pP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  <w:t>/длъжност и име/</w:t>
      </w:r>
    </w:p>
    <w:sectPr w:rsidR="00170754" w:rsidRPr="00501AAF" w:rsidSect="00537339">
      <w:footerReference w:type="default" r:id="rId7"/>
      <w:headerReference w:type="first" r:id="rId8"/>
      <w:footerReference w:type="first" r:id="rId9"/>
      <w:pgSz w:w="16838" w:h="11906" w:orient="landscape"/>
      <w:pgMar w:top="1134" w:right="1418" w:bottom="681" w:left="1418" w:header="426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CBF" w:rsidRDefault="00946CBF">
      <w:pPr>
        <w:spacing w:after="0" w:line="240" w:lineRule="auto"/>
      </w:pPr>
      <w:r>
        <w:separator/>
      </w:r>
    </w:p>
  </w:endnote>
  <w:endnote w:type="continuationSeparator" w:id="0">
    <w:p w:rsidR="00946CBF" w:rsidRDefault="0094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39" w:rsidRDefault="00537339">
    <w:pPr>
      <w:pStyle w:val="Footer"/>
      <w:jc w:val="right"/>
    </w:pPr>
    <w:r>
      <w:rPr>
        <w:lang w:val="en-US"/>
      </w:rPr>
      <w:t xml:space="preserve">08.03.25 FM                                                                                                                                                                                                                                                        </w:t>
    </w:r>
    <w:sdt>
      <w:sdtPr>
        <w:id w:val="7665159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9E52BD" w:rsidRPr="00537339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589" w:rsidRDefault="00993589">
    <w:pPr>
      <w:pStyle w:val="Footer"/>
      <w:jc w:val="right"/>
    </w:pPr>
  </w:p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CBF" w:rsidRDefault="00946CBF">
      <w:pPr>
        <w:spacing w:after="0" w:line="240" w:lineRule="auto"/>
      </w:pPr>
      <w:r>
        <w:separator/>
      </w:r>
    </w:p>
  </w:footnote>
  <w:footnote w:type="continuationSeparator" w:id="0">
    <w:p w:rsidR="00946CBF" w:rsidRDefault="0094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2BD" w:rsidRDefault="009E52B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28"/>
        <w:szCs w:val="28"/>
      </w:rPr>
    </w:pPr>
  </w:p>
  <w:tbl>
    <w:tblPr>
      <w:tblStyle w:val="a0"/>
      <w:tblW w:w="14000" w:type="dxa"/>
      <w:tblLayout w:type="fixed"/>
      <w:tblLook w:val="0400" w:firstRow="0" w:lastRow="0" w:firstColumn="0" w:lastColumn="0" w:noHBand="0" w:noVBand="1"/>
    </w:tblPr>
    <w:tblGrid>
      <w:gridCol w:w="1676"/>
      <w:gridCol w:w="12324"/>
    </w:tblGrid>
    <w:tr w:rsidR="00046301" w:rsidTr="008E5FC8">
      <w:tc>
        <w:tcPr>
          <w:tcW w:w="1676" w:type="dxa"/>
          <w:vMerge w:val="restart"/>
        </w:tcPr>
        <w:p w:rsidR="00046301" w:rsidRDefault="00046301" w:rsidP="000463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noProof/>
              <w:color w:val="000000"/>
              <w:sz w:val="28"/>
              <w:szCs w:val="28"/>
            </w:rPr>
            <w:drawing>
              <wp:inline distT="0" distB="0" distL="0" distR="0" wp14:anchorId="201FFC1E" wp14:editId="0617D861">
                <wp:extent cx="819150" cy="81915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4" w:type="dxa"/>
          <w:vAlign w:val="center"/>
        </w:tcPr>
        <w:p w:rsidR="00046301" w:rsidRDefault="00046301" w:rsidP="000463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ИКОНОМИЧЕСКИ УНИВЕРСИТЕТ - ВАРНА</w:t>
          </w:r>
        </w:p>
      </w:tc>
    </w:tr>
    <w:tr w:rsidR="00046301" w:rsidTr="008E5FC8">
      <w:tc>
        <w:tcPr>
          <w:tcW w:w="1676" w:type="dxa"/>
          <w:vMerge/>
        </w:tcPr>
        <w:p w:rsidR="00046301" w:rsidRDefault="00046301" w:rsidP="0004630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</w:p>
      </w:tc>
      <w:tc>
        <w:tcPr>
          <w:tcW w:w="12324" w:type="dxa"/>
          <w:vAlign w:val="center"/>
        </w:tcPr>
        <w:p w:rsidR="00046301" w:rsidRPr="000F1686" w:rsidRDefault="00046301" w:rsidP="000463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ind w:left="425" w:hanging="425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  <w:lang w:val="ru-RU"/>
            </w:rPr>
          </w:pPr>
          <w:r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</w:rPr>
            <w:t>СЕРТИФИЦИРАНА СИСТЕМА ЗА УПРАВЛЕНИЕ НА КАЧЕСТВОТО ISO 9001:20</w:t>
          </w:r>
          <w:r w:rsidRPr="000F1686"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  <w:lang w:val="ru-RU"/>
            </w:rPr>
            <w:t>15</w:t>
          </w:r>
        </w:p>
      </w:tc>
    </w:tr>
    <w:tr w:rsidR="00046301" w:rsidTr="008E5FC8">
      <w:tc>
        <w:tcPr>
          <w:tcW w:w="1676" w:type="dxa"/>
          <w:vMerge/>
        </w:tcPr>
        <w:p w:rsidR="00046301" w:rsidRDefault="00046301" w:rsidP="0004630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  <w:tc>
        <w:tcPr>
          <w:tcW w:w="12324" w:type="dxa"/>
          <w:vAlign w:val="center"/>
        </w:tcPr>
        <w:p w:rsidR="00046301" w:rsidRDefault="00046301" w:rsidP="00046301">
          <w:pPr>
            <w:tabs>
              <w:tab w:val="left" w:pos="2694"/>
              <w:tab w:val="left" w:pos="3686"/>
              <w:tab w:val="left" w:pos="3969"/>
              <w:tab w:val="left" w:pos="6804"/>
              <w:tab w:val="left" w:pos="6946"/>
              <w:tab w:val="left" w:pos="7088"/>
              <w:tab w:val="left" w:pos="8505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9002 Варна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бул. ”Княз Борис I” 77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Телефон 052 643 360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Телефакс 052 643 365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www.ue-varna.bg</w:t>
          </w:r>
        </w:p>
      </w:tc>
    </w:tr>
  </w:tbl>
  <w:p w:rsidR="009E52BD" w:rsidRDefault="009E52BD" w:rsidP="00DF45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728F1"/>
    <w:multiLevelType w:val="hybridMultilevel"/>
    <w:tmpl w:val="D5665BEE"/>
    <w:lvl w:ilvl="0" w:tplc="9F66A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44BC3"/>
    <w:multiLevelType w:val="hybridMultilevel"/>
    <w:tmpl w:val="A8148CDC"/>
    <w:lvl w:ilvl="0" w:tplc="A606D7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8520F7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B75D3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E6706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CEC7519"/>
    <w:multiLevelType w:val="multilevel"/>
    <w:tmpl w:val="2BEC87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913030"/>
    <w:multiLevelType w:val="hybridMultilevel"/>
    <w:tmpl w:val="CD000EE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E11BCE"/>
    <w:multiLevelType w:val="hybridMultilevel"/>
    <w:tmpl w:val="4BBE376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6D0247"/>
    <w:multiLevelType w:val="hybridMultilevel"/>
    <w:tmpl w:val="5344BB16"/>
    <w:lvl w:ilvl="0" w:tplc="A84C06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2BD"/>
    <w:rsid w:val="000026CA"/>
    <w:rsid w:val="000038F1"/>
    <w:rsid w:val="00020D20"/>
    <w:rsid w:val="00046301"/>
    <w:rsid w:val="000B4111"/>
    <w:rsid w:val="000C2836"/>
    <w:rsid w:val="000D050F"/>
    <w:rsid w:val="00100DBA"/>
    <w:rsid w:val="00103F1D"/>
    <w:rsid w:val="00116B9B"/>
    <w:rsid w:val="0011795B"/>
    <w:rsid w:val="00141A4A"/>
    <w:rsid w:val="00170754"/>
    <w:rsid w:val="00170967"/>
    <w:rsid w:val="00172594"/>
    <w:rsid w:val="00225783"/>
    <w:rsid w:val="0028271C"/>
    <w:rsid w:val="00292773"/>
    <w:rsid w:val="002D12AD"/>
    <w:rsid w:val="002D3604"/>
    <w:rsid w:val="002D41A4"/>
    <w:rsid w:val="002D5616"/>
    <w:rsid w:val="002E00CE"/>
    <w:rsid w:val="003034CE"/>
    <w:rsid w:val="00343214"/>
    <w:rsid w:val="003570F5"/>
    <w:rsid w:val="00364243"/>
    <w:rsid w:val="003733D6"/>
    <w:rsid w:val="00385CF4"/>
    <w:rsid w:val="00390607"/>
    <w:rsid w:val="0039368B"/>
    <w:rsid w:val="003C1E7E"/>
    <w:rsid w:val="003C33EB"/>
    <w:rsid w:val="003C4C87"/>
    <w:rsid w:val="003D6046"/>
    <w:rsid w:val="003E0E3D"/>
    <w:rsid w:val="003F013A"/>
    <w:rsid w:val="00401566"/>
    <w:rsid w:val="00402C49"/>
    <w:rsid w:val="00466E30"/>
    <w:rsid w:val="00472BCC"/>
    <w:rsid w:val="004B073E"/>
    <w:rsid w:val="004B6266"/>
    <w:rsid w:val="004F2D35"/>
    <w:rsid w:val="00501AAF"/>
    <w:rsid w:val="0051441C"/>
    <w:rsid w:val="00537339"/>
    <w:rsid w:val="005776B2"/>
    <w:rsid w:val="00583A30"/>
    <w:rsid w:val="005C1815"/>
    <w:rsid w:val="005D124A"/>
    <w:rsid w:val="005D71F9"/>
    <w:rsid w:val="00636BD7"/>
    <w:rsid w:val="00645388"/>
    <w:rsid w:val="00672E0B"/>
    <w:rsid w:val="0069390A"/>
    <w:rsid w:val="006C65F1"/>
    <w:rsid w:val="006D49B4"/>
    <w:rsid w:val="0071244E"/>
    <w:rsid w:val="0073419B"/>
    <w:rsid w:val="00750B48"/>
    <w:rsid w:val="00753290"/>
    <w:rsid w:val="007564F1"/>
    <w:rsid w:val="00762D8B"/>
    <w:rsid w:val="00764F10"/>
    <w:rsid w:val="007C085A"/>
    <w:rsid w:val="007C3F1B"/>
    <w:rsid w:val="007E1760"/>
    <w:rsid w:val="0080763D"/>
    <w:rsid w:val="0081234E"/>
    <w:rsid w:val="00847B32"/>
    <w:rsid w:val="00853A37"/>
    <w:rsid w:val="00864845"/>
    <w:rsid w:val="008A3107"/>
    <w:rsid w:val="008E6E5D"/>
    <w:rsid w:val="008F39E4"/>
    <w:rsid w:val="00925213"/>
    <w:rsid w:val="009272E0"/>
    <w:rsid w:val="00946CBF"/>
    <w:rsid w:val="00961CA1"/>
    <w:rsid w:val="00963A32"/>
    <w:rsid w:val="00974BAC"/>
    <w:rsid w:val="00993589"/>
    <w:rsid w:val="009B6577"/>
    <w:rsid w:val="009C03C9"/>
    <w:rsid w:val="009C7941"/>
    <w:rsid w:val="009E52BD"/>
    <w:rsid w:val="00A35221"/>
    <w:rsid w:val="00AB4ACF"/>
    <w:rsid w:val="00AE4737"/>
    <w:rsid w:val="00AE5EA4"/>
    <w:rsid w:val="00AF4927"/>
    <w:rsid w:val="00AF7ADF"/>
    <w:rsid w:val="00B064FC"/>
    <w:rsid w:val="00B37F81"/>
    <w:rsid w:val="00B65014"/>
    <w:rsid w:val="00B74186"/>
    <w:rsid w:val="00B95538"/>
    <w:rsid w:val="00BC6FB7"/>
    <w:rsid w:val="00C05001"/>
    <w:rsid w:val="00C16928"/>
    <w:rsid w:val="00C61BBF"/>
    <w:rsid w:val="00C81DF2"/>
    <w:rsid w:val="00C8271E"/>
    <w:rsid w:val="00C84FDA"/>
    <w:rsid w:val="00CA182F"/>
    <w:rsid w:val="00CB5D8A"/>
    <w:rsid w:val="00CC1101"/>
    <w:rsid w:val="00CC7F80"/>
    <w:rsid w:val="00D14086"/>
    <w:rsid w:val="00D17987"/>
    <w:rsid w:val="00D44136"/>
    <w:rsid w:val="00D44AB1"/>
    <w:rsid w:val="00D44BD6"/>
    <w:rsid w:val="00D60960"/>
    <w:rsid w:val="00D65781"/>
    <w:rsid w:val="00D703D3"/>
    <w:rsid w:val="00D7713B"/>
    <w:rsid w:val="00D818AB"/>
    <w:rsid w:val="00D818FD"/>
    <w:rsid w:val="00D87D86"/>
    <w:rsid w:val="00DA5AA4"/>
    <w:rsid w:val="00DC5519"/>
    <w:rsid w:val="00DF34C3"/>
    <w:rsid w:val="00DF4545"/>
    <w:rsid w:val="00E05A07"/>
    <w:rsid w:val="00E0642A"/>
    <w:rsid w:val="00E3587C"/>
    <w:rsid w:val="00E410F7"/>
    <w:rsid w:val="00E5342D"/>
    <w:rsid w:val="00E710E1"/>
    <w:rsid w:val="00E71786"/>
    <w:rsid w:val="00E92D5A"/>
    <w:rsid w:val="00EA12F0"/>
    <w:rsid w:val="00EA72F1"/>
    <w:rsid w:val="00EB51BD"/>
    <w:rsid w:val="00EE1F53"/>
    <w:rsid w:val="00EE6251"/>
    <w:rsid w:val="00EF4C32"/>
    <w:rsid w:val="00F33CC6"/>
    <w:rsid w:val="00F9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71849"/>
  <w15:docId w15:val="{F2A333C2-9944-4B0A-955E-123C9A8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3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D7"/>
  </w:style>
  <w:style w:type="paragraph" w:styleId="Footer">
    <w:name w:val="footer"/>
    <w:basedOn w:val="Normal"/>
    <w:link w:val="FooterChar"/>
    <w:uiPriority w:val="99"/>
    <w:unhideWhenUsed/>
    <w:rsid w:val="00636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D7"/>
  </w:style>
  <w:style w:type="paragraph" w:styleId="NoSpacing">
    <w:name w:val="No Spacing"/>
    <w:uiPriority w:val="1"/>
    <w:qFormat/>
    <w:rsid w:val="0069390A"/>
    <w:pPr>
      <w:spacing w:after="0" w:line="240" w:lineRule="auto"/>
    </w:pPr>
  </w:style>
  <w:style w:type="table" w:styleId="TableGrid">
    <w:name w:val="Table Grid"/>
    <w:basedOn w:val="TableNormal"/>
    <w:uiPriority w:val="39"/>
    <w:rsid w:val="00693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3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Милена Пенева</cp:lastModifiedBy>
  <cp:revision>22</cp:revision>
  <cp:lastPrinted>2021-10-25T12:47:00Z</cp:lastPrinted>
  <dcterms:created xsi:type="dcterms:W3CDTF">2021-10-15T06:40:00Z</dcterms:created>
  <dcterms:modified xsi:type="dcterms:W3CDTF">2021-10-27T06:53:00Z</dcterms:modified>
</cp:coreProperties>
</file>