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7CD" w:rsidRPr="006917CD" w:rsidRDefault="006917CD" w:rsidP="0076456E">
      <w:pPr>
        <w:jc w:val="center"/>
      </w:pPr>
    </w:p>
    <w:p w:rsidR="0076456E" w:rsidRPr="0076456E" w:rsidRDefault="0076456E" w:rsidP="0076456E">
      <w:pPr>
        <w:jc w:val="center"/>
        <w:rPr>
          <w:b/>
          <w:lang w:val="en-US"/>
        </w:rPr>
      </w:pPr>
      <w:r w:rsidRPr="0076456E">
        <w:rPr>
          <w:b/>
          <w:lang w:val="en-US"/>
        </w:rPr>
        <w:t xml:space="preserve">TITLE OF THE PAPER </w:t>
      </w:r>
      <w:r w:rsidRPr="0076456E">
        <w:rPr>
          <w:b/>
        </w:rPr>
        <w:t>(</w:t>
      </w:r>
      <w:r w:rsidRPr="0076456E">
        <w:rPr>
          <w:rFonts w:eastAsia="Times New Roman"/>
          <w:b/>
          <w:lang w:eastAsia="bg-BG"/>
        </w:rPr>
        <w:t xml:space="preserve">Bold 14 pt, </w:t>
      </w:r>
      <w:r>
        <w:rPr>
          <w:rFonts w:eastAsia="Times New Roman"/>
          <w:b/>
          <w:lang w:val="en-US" w:eastAsia="bg-BG"/>
        </w:rPr>
        <w:t>centered</w:t>
      </w:r>
      <w:r w:rsidRPr="0076456E">
        <w:rPr>
          <w:rFonts w:eastAsia="Times New Roman"/>
          <w:b/>
          <w:lang w:eastAsia="bg-BG"/>
        </w:rPr>
        <w:t xml:space="preserve">, </w:t>
      </w:r>
      <w:r>
        <w:rPr>
          <w:rFonts w:eastAsia="Times New Roman"/>
          <w:b/>
          <w:lang w:val="en-US" w:eastAsia="bg-BG"/>
        </w:rPr>
        <w:t>all caps</w:t>
      </w:r>
      <w:r w:rsidRPr="0076456E">
        <w:rPr>
          <w:b/>
        </w:rPr>
        <w:t>)</w:t>
      </w:r>
    </w:p>
    <w:p w:rsidR="00465259" w:rsidRDefault="00465259" w:rsidP="005C6C52">
      <w:pPr>
        <w:jc w:val="center"/>
      </w:pPr>
    </w:p>
    <w:p w:rsidR="00465259" w:rsidRDefault="00C574CC" w:rsidP="00400B48">
      <w:pPr>
        <w:jc w:val="center"/>
      </w:pPr>
      <w:r w:rsidRPr="00C574CC">
        <w:rPr>
          <w:lang w:val="en-US"/>
        </w:rPr>
        <w:t xml:space="preserve">Academic </w:t>
      </w:r>
      <w:r w:rsidR="008F2F8B">
        <w:rPr>
          <w:lang w:val="en-US"/>
        </w:rPr>
        <w:t>position</w:t>
      </w:r>
      <w:r w:rsidRPr="00C574CC">
        <w:rPr>
          <w:lang w:val="en-US"/>
        </w:rPr>
        <w:t xml:space="preserve">, </w:t>
      </w:r>
      <w:r w:rsidR="008F2F8B">
        <w:rPr>
          <w:lang w:val="en-US"/>
        </w:rPr>
        <w:t>academic</w:t>
      </w:r>
      <w:r w:rsidRPr="00C574CC">
        <w:rPr>
          <w:lang w:val="en-US"/>
        </w:rPr>
        <w:t xml:space="preserve"> degree</w:t>
      </w:r>
      <w:r>
        <w:t xml:space="preserve">, </w:t>
      </w:r>
      <w:r w:rsidR="00400B48">
        <w:rPr>
          <w:lang w:val="en-US"/>
        </w:rPr>
        <w:t>n</w:t>
      </w:r>
      <w:r w:rsidR="00400B48">
        <w:t xml:space="preserve">ame </w:t>
      </w:r>
      <w:r w:rsidR="00400B48">
        <w:rPr>
          <w:lang w:val="en-US"/>
        </w:rPr>
        <w:t>and</w:t>
      </w:r>
      <w:r w:rsidR="00400B48">
        <w:t xml:space="preserve"> surname</w:t>
      </w:r>
      <w:r w:rsidR="00400B48">
        <w:rPr>
          <w:lang w:val="en-US"/>
        </w:rPr>
        <w:t xml:space="preserve"> of the Author </w:t>
      </w:r>
      <w:r w:rsidR="0076456E">
        <w:rPr>
          <w:lang w:val="en-US"/>
        </w:rPr>
        <w:t xml:space="preserve">(Times New Roman, </w:t>
      </w:r>
      <w:r>
        <w:rPr>
          <w:lang w:val="en-US"/>
        </w:rPr>
        <w:t xml:space="preserve">Bold, Italic </w:t>
      </w:r>
      <w:r w:rsidR="0076456E">
        <w:rPr>
          <w:lang w:val="en-US"/>
        </w:rPr>
        <w:t>12 pt., center)</w:t>
      </w:r>
    </w:p>
    <w:p w:rsidR="00C574CC" w:rsidRPr="00C574CC" w:rsidRDefault="00C574CC" w:rsidP="005C6C52">
      <w:pPr>
        <w:jc w:val="center"/>
      </w:pPr>
      <w:r w:rsidRPr="00C574CC">
        <w:t>University/organization</w:t>
      </w:r>
      <w:r>
        <w:t xml:space="preserve"> (</w:t>
      </w:r>
      <w:r>
        <w:rPr>
          <w:lang w:val="en-US"/>
        </w:rPr>
        <w:t>Times New Roman, Bold, Italic 12 pt., center</w:t>
      </w:r>
      <w:r>
        <w:t>)</w:t>
      </w:r>
    </w:p>
    <w:p w:rsidR="006917CD" w:rsidRPr="006917CD" w:rsidRDefault="006917CD" w:rsidP="005C6C52">
      <w:pPr>
        <w:jc w:val="center"/>
      </w:pPr>
    </w:p>
    <w:p w:rsidR="00C574CC" w:rsidRPr="000926DE" w:rsidRDefault="00C574CC" w:rsidP="00E3529F">
      <w:pPr>
        <w:rPr>
          <w:b/>
          <w:sz w:val="22"/>
          <w:szCs w:val="22"/>
        </w:rPr>
      </w:pPr>
    </w:p>
    <w:p w:rsidR="00C574CC" w:rsidRDefault="00C574CC" w:rsidP="00E3529F">
      <w:pPr>
        <w:rPr>
          <w:b/>
          <w:sz w:val="20"/>
          <w:szCs w:val="20"/>
        </w:rPr>
      </w:pPr>
    </w:p>
    <w:p w:rsidR="00E3529F" w:rsidRPr="000926DE" w:rsidRDefault="00E3529F" w:rsidP="00E3529F">
      <w:pPr>
        <w:rPr>
          <w:sz w:val="22"/>
          <w:szCs w:val="22"/>
        </w:rPr>
      </w:pPr>
      <w:r w:rsidRPr="000926DE">
        <w:rPr>
          <w:b/>
          <w:sz w:val="22"/>
          <w:szCs w:val="22"/>
          <w:lang w:val="en-US"/>
        </w:rPr>
        <w:t>Abstract</w:t>
      </w:r>
      <w:r w:rsidRPr="000926DE">
        <w:rPr>
          <w:b/>
          <w:sz w:val="22"/>
          <w:szCs w:val="22"/>
        </w:rPr>
        <w:t>:</w:t>
      </w:r>
      <w:r w:rsidRPr="000926DE">
        <w:rPr>
          <w:sz w:val="22"/>
          <w:szCs w:val="22"/>
        </w:rPr>
        <w:t xml:space="preserve"> </w:t>
      </w:r>
      <w:r w:rsidRPr="000926DE">
        <w:rPr>
          <w:sz w:val="22"/>
          <w:szCs w:val="22"/>
          <w:lang w:val="en-US"/>
        </w:rPr>
        <w:t>content of abstract</w:t>
      </w:r>
      <w:r w:rsidR="00B1560B" w:rsidRPr="000926DE">
        <w:rPr>
          <w:sz w:val="22"/>
          <w:szCs w:val="22"/>
          <w:lang w:val="en-US"/>
        </w:rPr>
        <w:t xml:space="preserve"> </w:t>
      </w:r>
      <w:r w:rsidR="00B1560B" w:rsidRPr="000926DE">
        <w:rPr>
          <w:sz w:val="22"/>
          <w:szCs w:val="22"/>
        </w:rPr>
        <w:t>(</w:t>
      </w:r>
      <w:r w:rsidR="0091657B" w:rsidRPr="000926DE">
        <w:rPr>
          <w:sz w:val="22"/>
          <w:szCs w:val="22"/>
          <w:lang w:val="en-US"/>
        </w:rPr>
        <w:t>Times</w:t>
      </w:r>
      <w:r w:rsidR="0091657B" w:rsidRPr="000926DE">
        <w:rPr>
          <w:sz w:val="22"/>
          <w:szCs w:val="22"/>
        </w:rPr>
        <w:t xml:space="preserve"> </w:t>
      </w:r>
      <w:r w:rsidR="0091657B" w:rsidRPr="000926DE">
        <w:rPr>
          <w:sz w:val="22"/>
          <w:szCs w:val="22"/>
          <w:lang w:val="en-US"/>
        </w:rPr>
        <w:t>New</w:t>
      </w:r>
      <w:r w:rsidR="0091657B" w:rsidRPr="000926DE">
        <w:rPr>
          <w:sz w:val="22"/>
          <w:szCs w:val="22"/>
        </w:rPr>
        <w:t xml:space="preserve"> </w:t>
      </w:r>
      <w:r w:rsidR="0091657B" w:rsidRPr="000926DE">
        <w:rPr>
          <w:sz w:val="22"/>
          <w:szCs w:val="22"/>
          <w:lang w:val="en-US"/>
        </w:rPr>
        <w:t>Roman</w:t>
      </w:r>
      <w:r w:rsidR="0091657B" w:rsidRPr="000926DE">
        <w:rPr>
          <w:sz w:val="22"/>
          <w:szCs w:val="22"/>
        </w:rPr>
        <w:t xml:space="preserve">, 11 </w:t>
      </w:r>
      <w:proofErr w:type="spellStart"/>
      <w:r w:rsidR="0091657B" w:rsidRPr="000926DE">
        <w:rPr>
          <w:sz w:val="22"/>
          <w:szCs w:val="22"/>
          <w:lang w:val="en-US"/>
        </w:rPr>
        <w:t>pt</w:t>
      </w:r>
      <w:proofErr w:type="spellEnd"/>
      <w:r w:rsidR="0091657B" w:rsidRPr="000926DE">
        <w:rPr>
          <w:sz w:val="22"/>
          <w:szCs w:val="22"/>
        </w:rPr>
        <w:t xml:space="preserve">., </w:t>
      </w:r>
      <w:r w:rsidR="0091657B" w:rsidRPr="000926DE">
        <w:rPr>
          <w:sz w:val="22"/>
          <w:szCs w:val="22"/>
          <w:lang w:val="en-US"/>
        </w:rPr>
        <w:t>Line Spacing: Single</w:t>
      </w:r>
      <w:r w:rsidR="0091657B" w:rsidRPr="000926DE">
        <w:rPr>
          <w:sz w:val="22"/>
          <w:szCs w:val="22"/>
        </w:rPr>
        <w:t xml:space="preserve">, </w:t>
      </w:r>
      <w:r w:rsidR="0091657B" w:rsidRPr="000926DE">
        <w:rPr>
          <w:sz w:val="22"/>
          <w:szCs w:val="22"/>
          <w:lang w:val="en-US"/>
        </w:rPr>
        <w:t>Justified</w:t>
      </w:r>
      <w:r w:rsidR="00B1560B" w:rsidRPr="000926DE">
        <w:rPr>
          <w:sz w:val="22"/>
          <w:szCs w:val="22"/>
        </w:rPr>
        <w:t>)</w:t>
      </w:r>
    </w:p>
    <w:p w:rsidR="00E3529F" w:rsidRPr="000926DE" w:rsidRDefault="00E3529F" w:rsidP="00E3529F">
      <w:pPr>
        <w:jc w:val="left"/>
        <w:rPr>
          <w:sz w:val="22"/>
          <w:szCs w:val="22"/>
          <w:lang w:val="en-US"/>
        </w:rPr>
      </w:pPr>
      <w:r w:rsidRPr="000926DE">
        <w:rPr>
          <w:b/>
          <w:sz w:val="22"/>
          <w:szCs w:val="22"/>
          <w:lang w:val="en-US"/>
        </w:rPr>
        <w:t>Key words</w:t>
      </w:r>
      <w:r w:rsidRPr="000926DE">
        <w:rPr>
          <w:b/>
          <w:sz w:val="22"/>
          <w:szCs w:val="22"/>
        </w:rPr>
        <w:t>:</w:t>
      </w:r>
      <w:r w:rsidRPr="000926DE">
        <w:rPr>
          <w:sz w:val="22"/>
          <w:szCs w:val="22"/>
        </w:rPr>
        <w:t xml:space="preserve"> </w:t>
      </w:r>
      <w:r w:rsidR="00C541C0">
        <w:rPr>
          <w:sz w:val="22"/>
          <w:szCs w:val="22"/>
          <w:lang w:val="en-US"/>
        </w:rPr>
        <w:t>up</w:t>
      </w:r>
      <w:r w:rsidRPr="000926DE">
        <w:rPr>
          <w:sz w:val="22"/>
          <w:szCs w:val="22"/>
          <w:lang w:val="en-US"/>
        </w:rPr>
        <w:t xml:space="preserve"> to five key words</w:t>
      </w:r>
      <w:r w:rsidR="00B1560B" w:rsidRPr="000926DE">
        <w:rPr>
          <w:sz w:val="22"/>
          <w:szCs w:val="22"/>
          <w:lang w:val="en-US"/>
        </w:rPr>
        <w:t xml:space="preserve"> </w:t>
      </w:r>
      <w:r w:rsidR="00B1560B" w:rsidRPr="000926DE">
        <w:rPr>
          <w:sz w:val="22"/>
          <w:szCs w:val="22"/>
        </w:rPr>
        <w:t>(</w:t>
      </w:r>
      <w:r w:rsidR="0091657B" w:rsidRPr="000926DE">
        <w:rPr>
          <w:sz w:val="22"/>
          <w:szCs w:val="22"/>
          <w:lang w:val="en-US"/>
        </w:rPr>
        <w:t>Times</w:t>
      </w:r>
      <w:r w:rsidR="0091657B" w:rsidRPr="000926DE">
        <w:rPr>
          <w:sz w:val="22"/>
          <w:szCs w:val="22"/>
        </w:rPr>
        <w:t xml:space="preserve"> </w:t>
      </w:r>
      <w:r w:rsidR="0091657B" w:rsidRPr="000926DE">
        <w:rPr>
          <w:sz w:val="22"/>
          <w:szCs w:val="22"/>
          <w:lang w:val="en-US"/>
        </w:rPr>
        <w:t>New</w:t>
      </w:r>
      <w:r w:rsidR="0091657B" w:rsidRPr="000926DE">
        <w:rPr>
          <w:sz w:val="22"/>
          <w:szCs w:val="22"/>
        </w:rPr>
        <w:t xml:space="preserve"> </w:t>
      </w:r>
      <w:r w:rsidR="0091657B" w:rsidRPr="000926DE">
        <w:rPr>
          <w:sz w:val="22"/>
          <w:szCs w:val="22"/>
          <w:lang w:val="en-US"/>
        </w:rPr>
        <w:t>Roman</w:t>
      </w:r>
      <w:r w:rsidR="0091657B" w:rsidRPr="000926DE">
        <w:rPr>
          <w:sz w:val="22"/>
          <w:szCs w:val="22"/>
        </w:rPr>
        <w:t xml:space="preserve">, 11 </w:t>
      </w:r>
      <w:proofErr w:type="spellStart"/>
      <w:r w:rsidR="0091657B" w:rsidRPr="000926DE">
        <w:rPr>
          <w:sz w:val="22"/>
          <w:szCs w:val="22"/>
          <w:lang w:val="en-US"/>
        </w:rPr>
        <w:t>pt</w:t>
      </w:r>
      <w:proofErr w:type="spellEnd"/>
      <w:r w:rsidR="0091657B" w:rsidRPr="000926DE">
        <w:rPr>
          <w:sz w:val="22"/>
          <w:szCs w:val="22"/>
        </w:rPr>
        <w:t xml:space="preserve">., </w:t>
      </w:r>
      <w:r w:rsidR="0091657B" w:rsidRPr="000926DE">
        <w:rPr>
          <w:sz w:val="22"/>
          <w:szCs w:val="22"/>
          <w:lang w:val="en-US"/>
        </w:rPr>
        <w:t>Font style: Italic, Line Spacing: Single</w:t>
      </w:r>
      <w:r w:rsidR="0091657B" w:rsidRPr="000926DE">
        <w:rPr>
          <w:sz w:val="22"/>
          <w:szCs w:val="22"/>
        </w:rPr>
        <w:t xml:space="preserve">, </w:t>
      </w:r>
      <w:r w:rsidR="0091657B" w:rsidRPr="000926DE">
        <w:rPr>
          <w:sz w:val="22"/>
          <w:szCs w:val="22"/>
          <w:lang w:val="en-US"/>
        </w:rPr>
        <w:t>Justified</w:t>
      </w:r>
      <w:r w:rsidR="00B1560B" w:rsidRPr="000926DE">
        <w:rPr>
          <w:sz w:val="22"/>
          <w:szCs w:val="22"/>
        </w:rPr>
        <w:t>)</w:t>
      </w:r>
    </w:p>
    <w:p w:rsidR="00E3529F" w:rsidRDefault="00E3529F" w:rsidP="005303E2">
      <w:pPr>
        <w:jc w:val="left"/>
      </w:pPr>
    </w:p>
    <w:p w:rsidR="00465259" w:rsidRDefault="00C541C0" w:rsidP="000879DD">
      <w:pPr>
        <w:jc w:val="left"/>
        <w:rPr>
          <w:b/>
        </w:rPr>
      </w:pPr>
      <w:r>
        <w:rPr>
          <w:b/>
          <w:lang w:val="en-US"/>
        </w:rPr>
        <w:t>Introduction</w:t>
      </w:r>
      <w:r w:rsidR="00465259" w:rsidRPr="00465259">
        <w:rPr>
          <w:b/>
        </w:rPr>
        <w:t xml:space="preserve"> </w:t>
      </w:r>
      <w:r w:rsidR="00465259" w:rsidRPr="00465259">
        <w:t>(</w:t>
      </w:r>
      <w:r w:rsidR="00465259">
        <w:rPr>
          <w:lang w:val="en-US"/>
        </w:rPr>
        <w:t>Times</w:t>
      </w:r>
      <w:r w:rsidR="00465259" w:rsidRPr="00465259">
        <w:t xml:space="preserve"> </w:t>
      </w:r>
      <w:r w:rsidR="00465259">
        <w:rPr>
          <w:lang w:val="en-US"/>
        </w:rPr>
        <w:t>New</w:t>
      </w:r>
      <w:r w:rsidR="00465259" w:rsidRPr="00465259">
        <w:t xml:space="preserve"> </w:t>
      </w:r>
      <w:r w:rsidR="00465259">
        <w:rPr>
          <w:lang w:val="en-US"/>
        </w:rPr>
        <w:t>Roman</w:t>
      </w:r>
      <w:r w:rsidR="00465259" w:rsidRPr="00465259">
        <w:t xml:space="preserve">, </w:t>
      </w:r>
      <w:r w:rsidR="000926DE">
        <w:rPr>
          <w:lang w:val="en-US"/>
        </w:rPr>
        <w:t xml:space="preserve">Bold 12 pt., </w:t>
      </w:r>
      <w:r>
        <w:rPr>
          <w:lang w:val="en-US"/>
        </w:rPr>
        <w:t>centered</w:t>
      </w:r>
      <w:r w:rsidR="00465259" w:rsidRPr="00465259">
        <w:t>)</w:t>
      </w:r>
    </w:p>
    <w:p w:rsidR="00465259" w:rsidRPr="00465259" w:rsidRDefault="00C541C0" w:rsidP="000926DE">
      <w:pPr>
        <w:spacing w:line="360" w:lineRule="auto"/>
      </w:pPr>
      <w:r>
        <w:rPr>
          <w:lang w:val="en-US"/>
        </w:rPr>
        <w:t>Content of introduction</w:t>
      </w:r>
      <w:r w:rsidR="00465259" w:rsidRPr="00465259">
        <w:t xml:space="preserve"> (</w:t>
      </w:r>
      <w:r w:rsidR="00465259">
        <w:rPr>
          <w:lang w:val="en-US"/>
        </w:rPr>
        <w:t>Times</w:t>
      </w:r>
      <w:r w:rsidR="00465259" w:rsidRPr="00465259">
        <w:t xml:space="preserve"> </w:t>
      </w:r>
      <w:r w:rsidR="00465259">
        <w:rPr>
          <w:lang w:val="en-US"/>
        </w:rPr>
        <w:t>New</w:t>
      </w:r>
      <w:r w:rsidR="00465259" w:rsidRPr="00465259">
        <w:t xml:space="preserve"> </w:t>
      </w:r>
      <w:r w:rsidR="00465259">
        <w:rPr>
          <w:lang w:val="en-US"/>
        </w:rPr>
        <w:t>Roman</w:t>
      </w:r>
      <w:r w:rsidR="00465259" w:rsidRPr="00465259">
        <w:t xml:space="preserve">, 12 </w:t>
      </w:r>
      <w:proofErr w:type="spellStart"/>
      <w:r w:rsidR="00465259">
        <w:rPr>
          <w:lang w:val="en-US"/>
        </w:rPr>
        <w:t>pt</w:t>
      </w:r>
      <w:proofErr w:type="spellEnd"/>
      <w:r w:rsidR="00465259" w:rsidRPr="00465259">
        <w:t xml:space="preserve">., </w:t>
      </w:r>
      <w:r w:rsidR="008E2E19" w:rsidRPr="008E2E19">
        <w:rPr>
          <w:lang w:val="en-US"/>
        </w:rPr>
        <w:t>Line Spacing: 1.5,</w:t>
      </w:r>
      <w:r w:rsidR="008E2E19">
        <w:rPr>
          <w:sz w:val="22"/>
          <w:szCs w:val="22"/>
          <w:lang w:val="en-US"/>
        </w:rPr>
        <w:t xml:space="preserve"> </w:t>
      </w:r>
      <w:r>
        <w:rPr>
          <w:sz w:val="22"/>
          <w:szCs w:val="22"/>
          <w:lang w:val="en-US"/>
        </w:rPr>
        <w:t>Justified</w:t>
      </w:r>
      <w:r w:rsidR="00465259" w:rsidRPr="00465259">
        <w:t>).</w:t>
      </w:r>
    </w:p>
    <w:p w:rsidR="00465259" w:rsidRDefault="001D6A71" w:rsidP="005C6C52">
      <w:pPr>
        <w:spacing w:before="240"/>
        <w:jc w:val="left"/>
        <w:rPr>
          <w:b/>
        </w:rPr>
      </w:pPr>
      <w:r>
        <w:rPr>
          <w:b/>
          <w:lang w:val="en-US"/>
        </w:rPr>
        <w:t>Main body</w:t>
      </w:r>
      <w:r w:rsidR="00465259">
        <w:rPr>
          <w:b/>
        </w:rPr>
        <w:t xml:space="preserve"> </w:t>
      </w:r>
      <w:r w:rsidR="00465259" w:rsidRPr="00465259">
        <w:t>(</w:t>
      </w:r>
      <w:r w:rsidR="00465259">
        <w:rPr>
          <w:lang w:val="en-US"/>
        </w:rPr>
        <w:t>Times</w:t>
      </w:r>
      <w:r w:rsidR="00465259" w:rsidRPr="00465259">
        <w:t xml:space="preserve"> </w:t>
      </w:r>
      <w:r w:rsidR="00465259">
        <w:rPr>
          <w:lang w:val="en-US"/>
        </w:rPr>
        <w:t>New</w:t>
      </w:r>
      <w:r w:rsidR="00465259" w:rsidRPr="00465259">
        <w:t xml:space="preserve"> </w:t>
      </w:r>
      <w:r w:rsidR="00465259">
        <w:rPr>
          <w:lang w:val="en-US"/>
        </w:rPr>
        <w:t>Roman</w:t>
      </w:r>
      <w:r w:rsidR="00465259" w:rsidRPr="00465259">
        <w:t xml:space="preserve">, 12 </w:t>
      </w:r>
      <w:proofErr w:type="spellStart"/>
      <w:r w:rsidR="00465259">
        <w:rPr>
          <w:lang w:val="en-US"/>
        </w:rPr>
        <w:t>pt</w:t>
      </w:r>
      <w:proofErr w:type="spellEnd"/>
      <w:r w:rsidR="00465259" w:rsidRPr="00465259">
        <w:t xml:space="preserve">., </w:t>
      </w:r>
      <w:r w:rsidR="008E2E19" w:rsidRPr="008E2E19">
        <w:rPr>
          <w:lang w:val="en-US"/>
        </w:rPr>
        <w:t>Line Spacing: 1.5</w:t>
      </w:r>
      <w:r w:rsidR="008E2E19">
        <w:rPr>
          <w:lang w:val="en-US"/>
        </w:rPr>
        <w:t xml:space="preserve">, </w:t>
      </w:r>
      <w:r>
        <w:rPr>
          <w:lang w:val="en-US"/>
        </w:rPr>
        <w:t>Bold</w:t>
      </w:r>
      <w:r w:rsidR="008E2E19">
        <w:t xml:space="preserve">, </w:t>
      </w:r>
      <w:r w:rsidR="005778E7">
        <w:rPr>
          <w:lang w:val="en-US"/>
        </w:rPr>
        <w:t>L</w:t>
      </w:r>
      <w:r>
        <w:rPr>
          <w:lang w:val="en-US"/>
        </w:rPr>
        <w:t>eft aligned</w:t>
      </w:r>
      <w:r w:rsidR="00465259" w:rsidRPr="00465259">
        <w:t>)</w:t>
      </w:r>
    </w:p>
    <w:p w:rsidR="00465259" w:rsidRPr="004B7682" w:rsidRDefault="001D6A71" w:rsidP="005C6C52">
      <w:r>
        <w:rPr>
          <w:lang w:val="en-US"/>
        </w:rPr>
        <w:t>Content of first paragraph</w:t>
      </w:r>
      <w:r w:rsidR="00465259" w:rsidRPr="00465259">
        <w:t xml:space="preserve"> (</w:t>
      </w:r>
      <w:r w:rsidR="00465259">
        <w:rPr>
          <w:lang w:val="en-US"/>
        </w:rPr>
        <w:t>Times</w:t>
      </w:r>
      <w:r w:rsidR="00465259" w:rsidRPr="00465259">
        <w:t xml:space="preserve"> </w:t>
      </w:r>
      <w:r w:rsidR="00465259">
        <w:rPr>
          <w:lang w:val="en-US"/>
        </w:rPr>
        <w:t>New</w:t>
      </w:r>
      <w:r w:rsidR="00465259" w:rsidRPr="00465259">
        <w:t xml:space="preserve"> </w:t>
      </w:r>
      <w:r w:rsidR="00465259">
        <w:rPr>
          <w:lang w:val="en-US"/>
        </w:rPr>
        <w:t>Roman</w:t>
      </w:r>
      <w:r w:rsidR="00465259" w:rsidRPr="00465259">
        <w:t xml:space="preserve">, 12 </w:t>
      </w:r>
      <w:proofErr w:type="spellStart"/>
      <w:r w:rsidR="00465259">
        <w:rPr>
          <w:lang w:val="en-US"/>
        </w:rPr>
        <w:t>pt</w:t>
      </w:r>
      <w:proofErr w:type="spellEnd"/>
      <w:r w:rsidR="00465259" w:rsidRPr="00465259">
        <w:t xml:space="preserve">., </w:t>
      </w:r>
      <w:r w:rsidR="008E2E19" w:rsidRPr="008E2E19">
        <w:rPr>
          <w:lang w:val="en-US"/>
        </w:rPr>
        <w:t>Line Spacing: 1.5</w:t>
      </w:r>
      <w:r w:rsidR="008E2E19">
        <w:rPr>
          <w:lang w:val="en-US"/>
        </w:rPr>
        <w:t xml:space="preserve">, </w:t>
      </w:r>
      <w:r w:rsidR="005778E7">
        <w:rPr>
          <w:lang w:val="en-US"/>
        </w:rPr>
        <w:t>Justified</w:t>
      </w:r>
      <w:r w:rsidR="00465259">
        <w:t xml:space="preserve">). </w:t>
      </w:r>
      <w:r w:rsidR="005778E7">
        <w:rPr>
          <w:lang w:val="en-US"/>
        </w:rPr>
        <w:t xml:space="preserve">Description of sources and citation </w:t>
      </w:r>
      <w:r w:rsidR="006A55FD">
        <w:rPr>
          <w:lang w:val="en-US"/>
        </w:rPr>
        <w:t xml:space="preserve">according </w:t>
      </w:r>
      <w:proofErr w:type="gramStart"/>
      <w:r w:rsidR="006A55FD">
        <w:rPr>
          <w:lang w:val="en-US"/>
        </w:rPr>
        <w:t>to</w:t>
      </w:r>
      <w:r w:rsidR="005778E7">
        <w:rPr>
          <w:lang w:val="en-US"/>
        </w:rPr>
        <w:t xml:space="preserve"> </w:t>
      </w:r>
      <w:r w:rsidR="008C115F">
        <w:rPr>
          <w:color w:val="000000"/>
        </w:rPr>
        <w:t xml:space="preserve"> </w:t>
      </w:r>
      <w:r w:rsidR="008C115F">
        <w:t>APA</w:t>
      </w:r>
      <w:proofErr w:type="gramEnd"/>
      <w:r w:rsidR="008C115F">
        <w:t xml:space="preserve"> Style</w:t>
      </w:r>
      <w:sdt>
        <w:sdtPr>
          <w:id w:val="-419480233"/>
          <w:citation/>
        </w:sdtPr>
        <w:sdtEndPr/>
        <w:sdtContent>
          <w:r w:rsidR="008C115F">
            <w:fldChar w:fldCharType="begin"/>
          </w:r>
          <w:r w:rsidR="008C115F">
            <w:instrText xml:space="preserve"> CITATION Бал04 \l 1026 </w:instrText>
          </w:r>
          <w:r w:rsidR="008C115F">
            <w:fldChar w:fldCharType="separate"/>
          </w:r>
          <w:r w:rsidR="008C115F">
            <w:rPr>
              <w:noProof/>
            </w:rPr>
            <w:t xml:space="preserve"> (Балабанова, 2004)</w:t>
          </w:r>
          <w:r w:rsidR="008C115F">
            <w:fldChar w:fldCharType="end"/>
          </w:r>
        </w:sdtContent>
      </w:sdt>
      <w:sdt>
        <w:sdtPr>
          <w:id w:val="1751310279"/>
          <w:citation/>
        </w:sdtPr>
        <w:sdtEndPr/>
        <w:sdtContent>
          <w:r w:rsidR="008C115F">
            <w:fldChar w:fldCharType="begin"/>
          </w:r>
          <w:r w:rsidR="008C115F">
            <w:instrText xml:space="preserve">CITATION Дим171 \p 127-137 \l 1026 </w:instrText>
          </w:r>
          <w:r w:rsidR="008C115F">
            <w:fldChar w:fldCharType="separate"/>
          </w:r>
          <w:r w:rsidR="008C115F">
            <w:rPr>
              <w:noProof/>
            </w:rPr>
            <w:t xml:space="preserve"> (Димитрова, 2017, стр. 127-137)</w:t>
          </w:r>
          <w:r w:rsidR="008C115F">
            <w:fldChar w:fldCharType="end"/>
          </w:r>
        </w:sdtContent>
      </w:sdt>
      <w:r w:rsidR="008C115F">
        <w:t xml:space="preserve">. </w:t>
      </w:r>
      <w:r w:rsidR="005778E7">
        <w:rPr>
          <w:lang w:val="en-US"/>
        </w:rPr>
        <w:t>Footnotes</w:t>
      </w:r>
      <w:r w:rsidR="008E2E19">
        <w:rPr>
          <w:rStyle w:val="FootnoteReference"/>
        </w:rPr>
        <w:footnoteReference w:id="1"/>
      </w:r>
      <w:r w:rsidR="007930E8">
        <w:t xml:space="preserve"> -</w:t>
      </w:r>
      <w:r w:rsidR="008E2E19">
        <w:t xml:space="preserve"> </w:t>
      </w:r>
      <w:r w:rsidR="005778E7">
        <w:rPr>
          <w:lang w:val="en-US"/>
        </w:rPr>
        <w:t>according to standard, numbers</w:t>
      </w:r>
      <w:r w:rsidR="008E2E19">
        <w:t xml:space="preserve"> 1 </w:t>
      </w:r>
      <w:r w:rsidR="005778E7">
        <w:rPr>
          <w:lang w:val="en-US"/>
        </w:rPr>
        <w:t>to ‘</w:t>
      </w:r>
      <w:r w:rsidR="008E2E19">
        <w:rPr>
          <w:lang w:val="en-US"/>
        </w:rPr>
        <w:t>n</w:t>
      </w:r>
      <w:r w:rsidR="005778E7">
        <w:rPr>
          <w:lang w:val="en-US"/>
        </w:rPr>
        <w:t>’</w:t>
      </w:r>
      <w:r w:rsidR="008E2E19" w:rsidRPr="008E2E19">
        <w:t xml:space="preserve"> </w:t>
      </w:r>
      <w:r w:rsidR="008E2E19" w:rsidRPr="00465259">
        <w:t>(</w:t>
      </w:r>
      <w:r w:rsidR="008E2E19">
        <w:rPr>
          <w:lang w:val="en-US"/>
        </w:rPr>
        <w:t>Times</w:t>
      </w:r>
      <w:r w:rsidR="008E2E19" w:rsidRPr="00465259">
        <w:t xml:space="preserve"> </w:t>
      </w:r>
      <w:r w:rsidR="008E2E19">
        <w:rPr>
          <w:lang w:val="en-US"/>
        </w:rPr>
        <w:t>New</w:t>
      </w:r>
      <w:r w:rsidR="008E2E19" w:rsidRPr="00465259">
        <w:t xml:space="preserve"> </w:t>
      </w:r>
      <w:r w:rsidR="008E2E19">
        <w:rPr>
          <w:lang w:val="en-US"/>
        </w:rPr>
        <w:t>Roman</w:t>
      </w:r>
      <w:r w:rsidR="008E2E19" w:rsidRPr="00465259">
        <w:t>, 1</w:t>
      </w:r>
      <w:r w:rsidR="008E2E19">
        <w:rPr>
          <w:lang w:val="en-US"/>
        </w:rPr>
        <w:t>0</w:t>
      </w:r>
      <w:r w:rsidR="008E2E19" w:rsidRPr="00465259">
        <w:t xml:space="preserve"> </w:t>
      </w:r>
      <w:proofErr w:type="spellStart"/>
      <w:r w:rsidR="008E2E19">
        <w:rPr>
          <w:lang w:val="en-US"/>
        </w:rPr>
        <w:t>pt</w:t>
      </w:r>
      <w:proofErr w:type="spellEnd"/>
      <w:r w:rsidR="008E2E19" w:rsidRPr="00465259">
        <w:t>.,</w:t>
      </w:r>
      <w:r w:rsidR="00775D7E">
        <w:rPr>
          <w:lang w:val="en-US"/>
        </w:rPr>
        <w:t xml:space="preserve"> Font style: Footnote Text, Alignment: Justified)</w:t>
      </w:r>
      <w:r w:rsidR="005C6C52" w:rsidRPr="000879DD">
        <w:t>.</w:t>
      </w:r>
    </w:p>
    <w:p w:rsidR="00A83F8A" w:rsidRPr="004B7682" w:rsidRDefault="00A83F8A" w:rsidP="005C6C52"/>
    <w:p w:rsidR="00465259" w:rsidRDefault="00D06CD1" w:rsidP="006917CD">
      <w:pPr>
        <w:ind w:firstLine="0"/>
        <w:jc w:val="right"/>
        <w:rPr>
          <w:i/>
        </w:rPr>
      </w:pPr>
      <w:r>
        <w:rPr>
          <w:i/>
          <w:lang w:val="en-US"/>
        </w:rPr>
        <w:t>Table</w:t>
      </w:r>
      <w:r w:rsidR="00465259">
        <w:rPr>
          <w:i/>
        </w:rPr>
        <w:t xml:space="preserve"> 1</w:t>
      </w:r>
    </w:p>
    <w:p w:rsidR="00465259" w:rsidRDefault="005778E7" w:rsidP="006917CD">
      <w:pPr>
        <w:ind w:firstLine="0"/>
        <w:jc w:val="right"/>
      </w:pPr>
      <w:r>
        <w:rPr>
          <w:i/>
          <w:lang w:val="en-US"/>
        </w:rPr>
        <w:t xml:space="preserve">Title of </w:t>
      </w:r>
      <w:r w:rsidR="00D06CD1">
        <w:rPr>
          <w:i/>
          <w:lang w:val="en-US"/>
        </w:rPr>
        <w:t>T</w:t>
      </w:r>
      <w:r>
        <w:rPr>
          <w:i/>
          <w:lang w:val="en-US"/>
        </w:rPr>
        <w:t>able</w:t>
      </w:r>
      <w:r w:rsidR="00465259">
        <w:rPr>
          <w:i/>
        </w:rPr>
        <w:t xml:space="preserve"> </w:t>
      </w:r>
      <w:r w:rsidR="00465259" w:rsidRPr="00465259">
        <w:t>(</w:t>
      </w:r>
      <w:r w:rsidR="00465259">
        <w:rPr>
          <w:lang w:val="en-US"/>
        </w:rPr>
        <w:t>Times</w:t>
      </w:r>
      <w:r w:rsidR="00465259" w:rsidRPr="00465259">
        <w:t xml:space="preserve"> </w:t>
      </w:r>
      <w:r w:rsidR="00465259">
        <w:rPr>
          <w:lang w:val="en-US"/>
        </w:rPr>
        <w:t>New</w:t>
      </w:r>
      <w:r w:rsidR="00465259" w:rsidRPr="00465259">
        <w:t xml:space="preserve"> </w:t>
      </w:r>
      <w:r w:rsidR="00465259">
        <w:rPr>
          <w:lang w:val="en-US"/>
        </w:rPr>
        <w:t>Roman</w:t>
      </w:r>
      <w:r w:rsidR="00465259" w:rsidRPr="00465259">
        <w:t xml:space="preserve">, 12 </w:t>
      </w:r>
      <w:proofErr w:type="spellStart"/>
      <w:r w:rsidR="00465259">
        <w:rPr>
          <w:lang w:val="en-US"/>
        </w:rPr>
        <w:t>pt</w:t>
      </w:r>
      <w:proofErr w:type="spellEnd"/>
      <w:r w:rsidR="00465259" w:rsidRPr="00465259">
        <w:t xml:space="preserve">., </w:t>
      </w:r>
      <w:r>
        <w:rPr>
          <w:lang w:val="en-US"/>
        </w:rPr>
        <w:t>Italic,</w:t>
      </w:r>
      <w:r w:rsidR="00465259">
        <w:t xml:space="preserve"> </w:t>
      </w:r>
      <w:r w:rsidR="00D06CD1">
        <w:rPr>
          <w:lang w:val="en-US"/>
        </w:rPr>
        <w:t>Right aligned</w:t>
      </w:r>
      <w:r w:rsidR="00465259" w:rsidRPr="00465259">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2113"/>
        <w:gridCol w:w="2113"/>
        <w:gridCol w:w="2113"/>
      </w:tblGrid>
      <w:tr w:rsidR="00465259" w:rsidTr="006917CD">
        <w:trPr>
          <w:jc w:val="center"/>
        </w:trPr>
        <w:tc>
          <w:tcPr>
            <w:tcW w:w="2113" w:type="dxa"/>
            <w:tcBorders>
              <w:top w:val="single" w:sz="4" w:space="0" w:color="auto"/>
              <w:left w:val="single" w:sz="4" w:space="0" w:color="auto"/>
              <w:bottom w:val="single" w:sz="4" w:space="0" w:color="auto"/>
              <w:right w:val="single" w:sz="4" w:space="0" w:color="auto"/>
            </w:tcBorders>
          </w:tcPr>
          <w:p w:rsidR="00465259" w:rsidRPr="00465259" w:rsidRDefault="00465259" w:rsidP="005C6C52">
            <w:pPr>
              <w:ind w:firstLine="0"/>
            </w:pPr>
          </w:p>
        </w:tc>
        <w:tc>
          <w:tcPr>
            <w:tcW w:w="2113" w:type="dxa"/>
            <w:tcBorders>
              <w:top w:val="single" w:sz="4" w:space="0" w:color="auto"/>
              <w:left w:val="single" w:sz="4" w:space="0" w:color="auto"/>
              <w:bottom w:val="single" w:sz="4" w:space="0" w:color="auto"/>
              <w:right w:val="single" w:sz="4" w:space="0" w:color="auto"/>
            </w:tcBorders>
          </w:tcPr>
          <w:p w:rsidR="00465259" w:rsidRPr="00465259" w:rsidRDefault="00465259" w:rsidP="005C6C52">
            <w:pPr>
              <w:ind w:firstLine="0"/>
            </w:pPr>
          </w:p>
        </w:tc>
        <w:tc>
          <w:tcPr>
            <w:tcW w:w="2113" w:type="dxa"/>
            <w:tcBorders>
              <w:top w:val="single" w:sz="4" w:space="0" w:color="auto"/>
              <w:left w:val="single" w:sz="4" w:space="0" w:color="auto"/>
              <w:bottom w:val="single" w:sz="4" w:space="0" w:color="auto"/>
              <w:right w:val="single" w:sz="4" w:space="0" w:color="auto"/>
            </w:tcBorders>
          </w:tcPr>
          <w:p w:rsidR="00465259" w:rsidRPr="00465259" w:rsidRDefault="00465259" w:rsidP="005C6C52">
            <w:pPr>
              <w:ind w:firstLine="0"/>
            </w:pPr>
          </w:p>
        </w:tc>
        <w:tc>
          <w:tcPr>
            <w:tcW w:w="2113" w:type="dxa"/>
            <w:tcBorders>
              <w:top w:val="single" w:sz="4" w:space="0" w:color="auto"/>
              <w:left w:val="single" w:sz="4" w:space="0" w:color="auto"/>
              <w:bottom w:val="single" w:sz="4" w:space="0" w:color="auto"/>
              <w:right w:val="single" w:sz="4" w:space="0" w:color="auto"/>
            </w:tcBorders>
          </w:tcPr>
          <w:p w:rsidR="00465259" w:rsidRPr="00465259" w:rsidRDefault="00465259" w:rsidP="005C6C52">
            <w:pPr>
              <w:ind w:firstLine="0"/>
            </w:pPr>
          </w:p>
        </w:tc>
      </w:tr>
      <w:tr w:rsidR="00465259" w:rsidTr="006917CD">
        <w:trPr>
          <w:jc w:val="center"/>
        </w:trPr>
        <w:tc>
          <w:tcPr>
            <w:tcW w:w="2113" w:type="dxa"/>
            <w:tcBorders>
              <w:top w:val="single" w:sz="4" w:space="0" w:color="auto"/>
              <w:left w:val="single" w:sz="4" w:space="0" w:color="auto"/>
              <w:bottom w:val="single" w:sz="4" w:space="0" w:color="auto"/>
              <w:right w:val="single" w:sz="4" w:space="0" w:color="auto"/>
            </w:tcBorders>
          </w:tcPr>
          <w:p w:rsidR="00465259" w:rsidRPr="00465259" w:rsidRDefault="00465259" w:rsidP="005C6C52">
            <w:pPr>
              <w:ind w:firstLine="0"/>
            </w:pPr>
          </w:p>
        </w:tc>
        <w:tc>
          <w:tcPr>
            <w:tcW w:w="2113" w:type="dxa"/>
            <w:tcBorders>
              <w:top w:val="single" w:sz="4" w:space="0" w:color="auto"/>
              <w:left w:val="single" w:sz="4" w:space="0" w:color="auto"/>
              <w:bottom w:val="single" w:sz="4" w:space="0" w:color="auto"/>
              <w:right w:val="single" w:sz="4" w:space="0" w:color="auto"/>
            </w:tcBorders>
          </w:tcPr>
          <w:p w:rsidR="00465259" w:rsidRPr="00465259" w:rsidRDefault="00465259" w:rsidP="005C6C52">
            <w:pPr>
              <w:ind w:firstLine="0"/>
            </w:pPr>
          </w:p>
        </w:tc>
        <w:tc>
          <w:tcPr>
            <w:tcW w:w="2113" w:type="dxa"/>
            <w:tcBorders>
              <w:top w:val="single" w:sz="4" w:space="0" w:color="auto"/>
              <w:left w:val="single" w:sz="4" w:space="0" w:color="auto"/>
              <w:bottom w:val="single" w:sz="4" w:space="0" w:color="auto"/>
              <w:right w:val="single" w:sz="4" w:space="0" w:color="auto"/>
            </w:tcBorders>
          </w:tcPr>
          <w:p w:rsidR="00465259" w:rsidRPr="00465259" w:rsidRDefault="00465259" w:rsidP="005C6C52">
            <w:pPr>
              <w:ind w:firstLine="0"/>
            </w:pPr>
          </w:p>
        </w:tc>
        <w:tc>
          <w:tcPr>
            <w:tcW w:w="2113" w:type="dxa"/>
            <w:tcBorders>
              <w:top w:val="single" w:sz="4" w:space="0" w:color="auto"/>
              <w:left w:val="single" w:sz="4" w:space="0" w:color="auto"/>
              <w:bottom w:val="single" w:sz="4" w:space="0" w:color="auto"/>
              <w:right w:val="single" w:sz="4" w:space="0" w:color="auto"/>
            </w:tcBorders>
          </w:tcPr>
          <w:p w:rsidR="00465259" w:rsidRPr="00465259" w:rsidRDefault="00465259" w:rsidP="005C6C52">
            <w:pPr>
              <w:ind w:firstLine="0"/>
            </w:pPr>
          </w:p>
        </w:tc>
      </w:tr>
    </w:tbl>
    <w:p w:rsidR="00465259" w:rsidRDefault="00D06CD1" w:rsidP="006917CD">
      <w:pPr>
        <w:ind w:firstLine="0"/>
        <w:jc w:val="right"/>
      </w:pPr>
      <w:r>
        <w:rPr>
          <w:i/>
          <w:lang w:val="en-US"/>
        </w:rPr>
        <w:t>Source</w:t>
      </w:r>
      <w:r w:rsidR="00465259">
        <w:rPr>
          <w:i/>
        </w:rPr>
        <w:t xml:space="preserve">: </w:t>
      </w:r>
      <w:r w:rsidR="00465259" w:rsidRPr="00465259">
        <w:t>(</w:t>
      </w:r>
      <w:r w:rsidR="00465259">
        <w:rPr>
          <w:lang w:val="en-US"/>
        </w:rPr>
        <w:t>Times</w:t>
      </w:r>
      <w:r w:rsidR="00465259" w:rsidRPr="00465259">
        <w:t xml:space="preserve"> </w:t>
      </w:r>
      <w:r w:rsidR="00465259">
        <w:rPr>
          <w:lang w:val="en-US"/>
        </w:rPr>
        <w:t>New</w:t>
      </w:r>
      <w:r w:rsidR="00465259" w:rsidRPr="00465259">
        <w:t xml:space="preserve"> </w:t>
      </w:r>
      <w:r w:rsidR="00465259">
        <w:rPr>
          <w:lang w:val="en-US"/>
        </w:rPr>
        <w:t>Roman</w:t>
      </w:r>
      <w:r w:rsidR="00465259" w:rsidRPr="00465259">
        <w:t xml:space="preserve">, 11 </w:t>
      </w:r>
      <w:proofErr w:type="spellStart"/>
      <w:r w:rsidR="00465259">
        <w:rPr>
          <w:lang w:val="en-US"/>
        </w:rPr>
        <w:t>pt</w:t>
      </w:r>
      <w:proofErr w:type="spellEnd"/>
      <w:r w:rsidR="00465259" w:rsidRPr="00465259">
        <w:t xml:space="preserve">., </w:t>
      </w:r>
      <w:r>
        <w:rPr>
          <w:lang w:val="en-US"/>
        </w:rPr>
        <w:t>Italic</w:t>
      </w:r>
      <w:r w:rsidR="00465259">
        <w:t xml:space="preserve">, </w:t>
      </w:r>
      <w:r>
        <w:rPr>
          <w:lang w:val="en-US"/>
        </w:rPr>
        <w:t>Left aligned</w:t>
      </w:r>
      <w:r w:rsidR="00465259" w:rsidRPr="00465259">
        <w:t>)</w:t>
      </w:r>
    </w:p>
    <w:p w:rsidR="00465259" w:rsidRDefault="00395DE1" w:rsidP="00F5451F">
      <w:pPr>
        <w:autoSpaceDE w:val="0"/>
        <w:autoSpaceDN w:val="0"/>
        <w:adjustRightInd w:val="0"/>
        <w:ind w:firstLine="0"/>
        <w:jc w:val="center"/>
        <w:rPr>
          <w:lang w:val="en-US"/>
        </w:rPr>
      </w:pPr>
      <w:r>
        <w:rPr>
          <w:noProof/>
          <w:lang w:eastAsia="bg-BG"/>
        </w:rPr>
        <w:drawing>
          <wp:inline distT="0" distB="0" distL="0" distR="0">
            <wp:extent cx="5420360" cy="2282190"/>
            <wp:effectExtent l="0" t="0" r="27940" b="22860"/>
            <wp:docPr id="4"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940C7" w:rsidRPr="006940C7" w:rsidRDefault="006940C7" w:rsidP="00F5451F">
      <w:pPr>
        <w:autoSpaceDE w:val="0"/>
        <w:autoSpaceDN w:val="0"/>
        <w:adjustRightInd w:val="0"/>
        <w:ind w:firstLine="0"/>
        <w:jc w:val="center"/>
        <w:rPr>
          <w:lang w:val="en-US"/>
        </w:rPr>
      </w:pPr>
    </w:p>
    <w:p w:rsidR="00465259" w:rsidRPr="00465259" w:rsidRDefault="002D23F7" w:rsidP="00F5451F">
      <w:pPr>
        <w:ind w:firstLine="0"/>
        <w:jc w:val="center"/>
        <w:rPr>
          <w:i/>
        </w:rPr>
      </w:pPr>
      <w:r>
        <w:rPr>
          <w:i/>
          <w:lang w:val="en-US"/>
        </w:rPr>
        <w:t>Figure</w:t>
      </w:r>
      <w:r w:rsidR="00465259">
        <w:rPr>
          <w:i/>
        </w:rPr>
        <w:t xml:space="preserve"> 1. </w:t>
      </w:r>
      <w:r>
        <w:rPr>
          <w:i/>
          <w:lang w:val="en-US"/>
        </w:rPr>
        <w:t>Name of figure</w:t>
      </w:r>
      <w:r w:rsidR="00465259" w:rsidRPr="00465259">
        <w:rPr>
          <w:i/>
        </w:rPr>
        <w:t xml:space="preserve"> </w:t>
      </w:r>
      <w:r w:rsidR="00465259" w:rsidRPr="00465259">
        <w:t>(</w:t>
      </w:r>
      <w:r w:rsidR="00465259">
        <w:rPr>
          <w:lang w:val="en-US"/>
        </w:rPr>
        <w:t>Times</w:t>
      </w:r>
      <w:r w:rsidR="00465259" w:rsidRPr="00465259">
        <w:t xml:space="preserve"> </w:t>
      </w:r>
      <w:r w:rsidR="00465259">
        <w:rPr>
          <w:lang w:val="en-US"/>
        </w:rPr>
        <w:t>New</w:t>
      </w:r>
      <w:r w:rsidR="00465259" w:rsidRPr="00465259">
        <w:t xml:space="preserve"> </w:t>
      </w:r>
      <w:r w:rsidR="00465259">
        <w:rPr>
          <w:lang w:val="en-US"/>
        </w:rPr>
        <w:t>Roman</w:t>
      </w:r>
      <w:r w:rsidR="00465259" w:rsidRPr="00465259">
        <w:t xml:space="preserve">, 12 </w:t>
      </w:r>
      <w:proofErr w:type="spellStart"/>
      <w:r w:rsidR="00465259">
        <w:rPr>
          <w:lang w:val="en-US"/>
        </w:rPr>
        <w:t>pt</w:t>
      </w:r>
      <w:proofErr w:type="spellEnd"/>
      <w:r w:rsidR="00465259" w:rsidRPr="00465259">
        <w:t xml:space="preserve">., </w:t>
      </w:r>
      <w:r>
        <w:rPr>
          <w:lang w:val="en-US"/>
        </w:rPr>
        <w:t>Italic, centered</w:t>
      </w:r>
      <w:r w:rsidR="00465259" w:rsidRPr="00465259">
        <w:t>)</w:t>
      </w:r>
    </w:p>
    <w:p w:rsidR="00465259" w:rsidRDefault="002D23F7" w:rsidP="00F5451F">
      <w:pPr>
        <w:ind w:firstLine="0"/>
        <w:jc w:val="center"/>
        <w:rPr>
          <w:i/>
          <w:sz w:val="22"/>
          <w:szCs w:val="22"/>
        </w:rPr>
      </w:pPr>
      <w:r>
        <w:rPr>
          <w:i/>
          <w:lang w:val="en-US"/>
        </w:rPr>
        <w:t>Source</w:t>
      </w:r>
      <w:r w:rsidR="00465259">
        <w:rPr>
          <w:i/>
        </w:rPr>
        <w:t xml:space="preserve">: </w:t>
      </w:r>
      <w:r w:rsidR="00465259" w:rsidRPr="00465259">
        <w:t>(</w:t>
      </w:r>
      <w:r w:rsidR="00465259">
        <w:rPr>
          <w:lang w:val="en-US"/>
        </w:rPr>
        <w:t>Times</w:t>
      </w:r>
      <w:r w:rsidR="00465259" w:rsidRPr="00465259">
        <w:t xml:space="preserve"> </w:t>
      </w:r>
      <w:r w:rsidR="00465259">
        <w:rPr>
          <w:lang w:val="en-US"/>
        </w:rPr>
        <w:t>New</w:t>
      </w:r>
      <w:r w:rsidR="00465259" w:rsidRPr="00465259">
        <w:t xml:space="preserve"> </w:t>
      </w:r>
      <w:r w:rsidR="00465259">
        <w:rPr>
          <w:lang w:val="en-US"/>
        </w:rPr>
        <w:t>Roman</w:t>
      </w:r>
      <w:r w:rsidR="00465259" w:rsidRPr="00465259">
        <w:t xml:space="preserve">, 11 </w:t>
      </w:r>
      <w:proofErr w:type="spellStart"/>
      <w:r w:rsidR="00465259">
        <w:rPr>
          <w:lang w:val="en-US"/>
        </w:rPr>
        <w:t>pt</w:t>
      </w:r>
      <w:proofErr w:type="spellEnd"/>
      <w:r w:rsidR="00465259" w:rsidRPr="00465259">
        <w:t xml:space="preserve">., </w:t>
      </w:r>
      <w:r>
        <w:rPr>
          <w:lang w:val="en-US"/>
        </w:rPr>
        <w:t>Italic, centered</w:t>
      </w:r>
      <w:r w:rsidR="00465259" w:rsidRPr="00465259">
        <w:t>)</w:t>
      </w:r>
    </w:p>
    <w:p w:rsidR="005C6C52" w:rsidRDefault="002D23F7" w:rsidP="00F5451F">
      <w:pPr>
        <w:jc w:val="left"/>
        <w:rPr>
          <w:b/>
        </w:rPr>
      </w:pPr>
      <w:r>
        <w:rPr>
          <w:b/>
          <w:lang w:val="en-US"/>
        </w:rPr>
        <w:t>Conclusion</w:t>
      </w:r>
      <w:r w:rsidR="005C6C52" w:rsidRPr="00465259">
        <w:rPr>
          <w:b/>
        </w:rPr>
        <w:t xml:space="preserve"> </w:t>
      </w:r>
      <w:r w:rsidR="005C6C52" w:rsidRPr="00465259">
        <w:t>(</w:t>
      </w:r>
      <w:r w:rsidR="005C6C52">
        <w:rPr>
          <w:lang w:val="en-US"/>
        </w:rPr>
        <w:t>Times</w:t>
      </w:r>
      <w:r w:rsidR="005C6C52" w:rsidRPr="00465259">
        <w:t xml:space="preserve"> </w:t>
      </w:r>
      <w:r w:rsidR="005C6C52">
        <w:rPr>
          <w:lang w:val="en-US"/>
        </w:rPr>
        <w:t>New</w:t>
      </w:r>
      <w:r w:rsidR="005C6C52" w:rsidRPr="00465259">
        <w:t xml:space="preserve"> </w:t>
      </w:r>
      <w:r w:rsidR="005C6C52">
        <w:rPr>
          <w:lang w:val="en-US"/>
        </w:rPr>
        <w:t>Roman</w:t>
      </w:r>
      <w:r w:rsidR="005C6C52" w:rsidRPr="00465259">
        <w:t xml:space="preserve">, 12 </w:t>
      </w:r>
      <w:proofErr w:type="spellStart"/>
      <w:r w:rsidR="005C6C52">
        <w:rPr>
          <w:lang w:val="en-US"/>
        </w:rPr>
        <w:t>pt</w:t>
      </w:r>
      <w:proofErr w:type="spellEnd"/>
      <w:r w:rsidR="005C6C52" w:rsidRPr="00465259">
        <w:t xml:space="preserve">., </w:t>
      </w:r>
      <w:r>
        <w:rPr>
          <w:lang w:val="en-US"/>
        </w:rPr>
        <w:t>Bold, centered</w:t>
      </w:r>
      <w:r w:rsidR="005C6C52" w:rsidRPr="00465259">
        <w:t>)</w:t>
      </w:r>
    </w:p>
    <w:p w:rsidR="005C6C52" w:rsidRDefault="002D23F7" w:rsidP="005C6C52">
      <w:r>
        <w:rPr>
          <w:lang w:val="en-US"/>
        </w:rPr>
        <w:t>Content of conclusion</w:t>
      </w:r>
      <w:r w:rsidR="005C6C52" w:rsidRPr="00465259">
        <w:t xml:space="preserve"> (</w:t>
      </w:r>
      <w:r w:rsidR="005C6C52">
        <w:rPr>
          <w:lang w:val="en-US"/>
        </w:rPr>
        <w:t>Times</w:t>
      </w:r>
      <w:r w:rsidR="005C6C52" w:rsidRPr="00465259">
        <w:t xml:space="preserve"> </w:t>
      </w:r>
      <w:r w:rsidR="005C6C52">
        <w:rPr>
          <w:lang w:val="en-US"/>
        </w:rPr>
        <w:t>New</w:t>
      </w:r>
      <w:r w:rsidR="005C6C52" w:rsidRPr="00465259">
        <w:t xml:space="preserve"> </w:t>
      </w:r>
      <w:r w:rsidR="005C6C52">
        <w:rPr>
          <w:lang w:val="en-US"/>
        </w:rPr>
        <w:t>Roman</w:t>
      </w:r>
      <w:r w:rsidR="005C6C52" w:rsidRPr="00465259">
        <w:t xml:space="preserve">, 12 </w:t>
      </w:r>
      <w:proofErr w:type="spellStart"/>
      <w:r w:rsidR="005C6C52">
        <w:rPr>
          <w:lang w:val="en-US"/>
        </w:rPr>
        <w:t>pt</w:t>
      </w:r>
      <w:proofErr w:type="spellEnd"/>
      <w:r w:rsidR="005C6C52" w:rsidRPr="00465259">
        <w:t xml:space="preserve">., </w:t>
      </w:r>
      <w:r w:rsidR="00395DE1" w:rsidRPr="008E2E19">
        <w:rPr>
          <w:lang w:val="en-US"/>
        </w:rPr>
        <w:t>Line Spacing: 1.5</w:t>
      </w:r>
      <w:r w:rsidR="00395DE1">
        <w:rPr>
          <w:lang w:val="en-US"/>
        </w:rPr>
        <w:t xml:space="preserve">, </w:t>
      </w:r>
      <w:r>
        <w:rPr>
          <w:lang w:val="en-US"/>
        </w:rPr>
        <w:t>Justified</w:t>
      </w:r>
      <w:r w:rsidR="005C6C52" w:rsidRPr="00465259">
        <w:t>).</w:t>
      </w:r>
    </w:p>
    <w:p w:rsidR="00235772" w:rsidRPr="00465259" w:rsidRDefault="00235772" w:rsidP="005C6C52"/>
    <w:p w:rsidR="00A61AE4" w:rsidRDefault="002D23F7" w:rsidP="000F2CC7">
      <w:pPr>
        <w:rPr>
          <w:b/>
        </w:rPr>
      </w:pPr>
      <w:r>
        <w:rPr>
          <w:b/>
          <w:lang w:val="en-US"/>
        </w:rPr>
        <w:t>References</w:t>
      </w:r>
      <w:r w:rsidR="00E66D6A" w:rsidRPr="000F2CC7">
        <w:rPr>
          <w:lang w:val="en-US"/>
        </w:rPr>
        <w:t xml:space="preserve"> (Times</w:t>
      </w:r>
      <w:r w:rsidR="00E66D6A" w:rsidRPr="000F2CC7">
        <w:t xml:space="preserve"> </w:t>
      </w:r>
      <w:r w:rsidR="00E66D6A" w:rsidRPr="000F2CC7">
        <w:rPr>
          <w:lang w:val="en-US"/>
        </w:rPr>
        <w:t>New</w:t>
      </w:r>
      <w:r w:rsidR="00E66D6A" w:rsidRPr="000F2CC7">
        <w:t xml:space="preserve"> </w:t>
      </w:r>
      <w:r w:rsidR="00E66D6A" w:rsidRPr="000F2CC7">
        <w:rPr>
          <w:lang w:val="en-US"/>
        </w:rPr>
        <w:t>Roman</w:t>
      </w:r>
      <w:r w:rsidR="00E66D6A" w:rsidRPr="000F2CC7">
        <w:t xml:space="preserve">, 12 </w:t>
      </w:r>
      <w:proofErr w:type="spellStart"/>
      <w:r w:rsidR="00E66D6A" w:rsidRPr="000F2CC7">
        <w:rPr>
          <w:lang w:val="en-US"/>
        </w:rPr>
        <w:t>pt</w:t>
      </w:r>
      <w:proofErr w:type="spellEnd"/>
      <w:r w:rsidR="00E66D6A" w:rsidRPr="000F2CC7">
        <w:t xml:space="preserve">., </w:t>
      </w:r>
      <w:r w:rsidR="00E66D6A" w:rsidRPr="000F2CC7">
        <w:rPr>
          <w:lang w:val="en-US"/>
        </w:rPr>
        <w:t xml:space="preserve">Line Spacing: Single, </w:t>
      </w:r>
      <w:r>
        <w:rPr>
          <w:lang w:val="en-US"/>
        </w:rPr>
        <w:t>Justified</w:t>
      </w:r>
      <w:r w:rsidR="00E66D6A" w:rsidRPr="000F2CC7">
        <w:t>)</w:t>
      </w:r>
      <w:r w:rsidR="000F2CC7" w:rsidRPr="000F2CC7">
        <w:rPr>
          <w:b/>
        </w:rPr>
        <w:t>.</w:t>
      </w:r>
    </w:p>
    <w:p w:rsidR="004530A3" w:rsidRPr="000F2CC7" w:rsidRDefault="006A55FD" w:rsidP="000F2CC7">
      <w:pPr>
        <w:rPr>
          <w:rFonts w:eastAsia="Times New Roman"/>
          <w:lang w:eastAsia="bg-BG"/>
        </w:rPr>
      </w:pPr>
      <w:r>
        <w:rPr>
          <w:lang w:val="en-US"/>
        </w:rPr>
        <w:t>For bibliographic</w:t>
      </w:r>
      <w:r w:rsidR="007E4E31">
        <w:rPr>
          <w:lang w:val="en-US"/>
        </w:rPr>
        <w:t xml:space="preserve"> citation of information sources</w:t>
      </w:r>
      <w:r w:rsidR="000F2CC7" w:rsidRPr="00736E86">
        <w:t xml:space="preserve"> APA</w:t>
      </w:r>
      <w:r w:rsidR="000F2CC7" w:rsidRPr="000F2CC7">
        <w:t xml:space="preserve"> Style </w:t>
      </w:r>
      <w:r w:rsidR="000F2CC7" w:rsidRPr="00736E86">
        <w:t>(</w:t>
      </w:r>
      <w:r w:rsidR="000F2CC7" w:rsidRPr="00736E86">
        <w:rPr>
          <w:rStyle w:val="Emphasis"/>
          <w:bCs/>
        </w:rPr>
        <w:t>Amer</w:t>
      </w:r>
      <w:r w:rsidR="007E4E31">
        <w:rPr>
          <w:rStyle w:val="Emphasis"/>
          <w:bCs/>
        </w:rPr>
        <w:t>ican Psychological Association</w:t>
      </w:r>
      <w:r w:rsidR="007E4E31">
        <w:rPr>
          <w:rStyle w:val="Emphasis"/>
          <w:bCs/>
          <w:lang w:val="en-US"/>
        </w:rPr>
        <w:t>)</w:t>
      </w:r>
      <w:r w:rsidR="000F2CC7" w:rsidRPr="000F2CC7">
        <w:t xml:space="preserve"> </w:t>
      </w:r>
      <w:r w:rsidR="007E4E31">
        <w:rPr>
          <w:lang w:val="en-US"/>
        </w:rPr>
        <w:t xml:space="preserve">must be used. The list of sources cited must be given below the main text without numbering. Arrangement is in alphabetical order according to authors’ </w:t>
      </w:r>
      <w:r w:rsidR="005938EB">
        <w:rPr>
          <w:lang w:val="en-US"/>
        </w:rPr>
        <w:t>sur</w:t>
      </w:r>
      <w:r w:rsidR="007E4E31">
        <w:rPr>
          <w:lang w:val="en-US"/>
        </w:rPr>
        <w:t xml:space="preserve">names, first </w:t>
      </w:r>
      <w:r w:rsidR="00793FEB">
        <w:rPr>
          <w:lang w:val="en-US"/>
        </w:rPr>
        <w:t xml:space="preserve">in </w:t>
      </w:r>
      <w:r w:rsidR="007E4E31">
        <w:rPr>
          <w:lang w:val="en-US"/>
        </w:rPr>
        <w:t>Cyri</w:t>
      </w:r>
      <w:r w:rsidR="00793FEB">
        <w:rPr>
          <w:lang w:val="en-US"/>
        </w:rPr>
        <w:t>l</w:t>
      </w:r>
      <w:r w:rsidR="007E4E31">
        <w:rPr>
          <w:lang w:val="en-US"/>
        </w:rPr>
        <w:t xml:space="preserve">lic afterwards </w:t>
      </w:r>
      <w:r w:rsidR="00793FEB">
        <w:rPr>
          <w:lang w:val="en-US"/>
        </w:rPr>
        <w:t xml:space="preserve">in Latin and other scripts. Under each cited source in Cyrillic, the said source should be presented according to the Law of Transliteration. In designing the list of cited sources, the following models (formats) are to be used: </w:t>
      </w:r>
    </w:p>
    <w:p w:rsidR="000F2CC7" w:rsidRPr="00736E86" w:rsidRDefault="007E0B48" w:rsidP="00736E86">
      <w:pPr>
        <w:pStyle w:val="ListParagraph"/>
        <w:numPr>
          <w:ilvl w:val="0"/>
          <w:numId w:val="6"/>
        </w:numPr>
        <w:rPr>
          <w:b/>
        </w:rPr>
      </w:pPr>
      <w:r>
        <w:rPr>
          <w:b/>
          <w:lang w:val="en-US"/>
        </w:rPr>
        <w:t xml:space="preserve">For a book </w:t>
      </w:r>
      <w:r w:rsidR="000F2CC7" w:rsidRPr="00736E86">
        <w:rPr>
          <w:b/>
        </w:rPr>
        <w:t>/</w:t>
      </w:r>
      <w:r>
        <w:rPr>
          <w:b/>
          <w:lang w:val="en-US"/>
        </w:rPr>
        <w:t xml:space="preserve"> student’s book</w:t>
      </w:r>
      <w:r w:rsidR="000F2CC7" w:rsidRPr="00736E86">
        <w:rPr>
          <w:b/>
        </w:rPr>
        <w:t>:</w:t>
      </w:r>
    </w:p>
    <w:p w:rsidR="00FE36BB" w:rsidRPr="00FE36BB" w:rsidRDefault="007E0B48" w:rsidP="00FE36BB">
      <w:pPr>
        <w:rPr>
          <w:b/>
          <w:lang w:val="en-US"/>
        </w:rPr>
      </w:pPr>
      <w:r>
        <w:rPr>
          <w:b/>
          <w:lang w:val="en-US"/>
        </w:rPr>
        <w:t>By one author:</w:t>
      </w:r>
      <w:r w:rsidR="0018500C">
        <w:fldChar w:fldCharType="begin"/>
      </w:r>
      <w:r w:rsidR="0018500C">
        <w:instrText xml:space="preserve"> BIBLIOGRAPHY  \l 1026 </w:instrText>
      </w:r>
      <w:r w:rsidR="0018500C">
        <w:fldChar w:fldCharType="separate"/>
      </w:r>
    </w:p>
    <w:p w:rsidR="001C24B1" w:rsidRPr="0018500C" w:rsidRDefault="001C24B1" w:rsidP="0018500C">
      <w:proofErr w:type="spellStart"/>
      <w:r w:rsidRPr="007B2EDC">
        <w:rPr>
          <w:bCs/>
        </w:rPr>
        <w:t>Griffin</w:t>
      </w:r>
      <w:proofErr w:type="spellEnd"/>
      <w:r w:rsidRPr="007B2EDC">
        <w:rPr>
          <w:bCs/>
        </w:rPr>
        <w:t xml:space="preserve">, R. (2017) </w:t>
      </w:r>
      <w:r>
        <w:rPr>
          <w:bCs/>
          <w:lang w:val="en-US"/>
        </w:rPr>
        <w:t>Management</w:t>
      </w:r>
      <w:r w:rsidRPr="007B2EDC">
        <w:rPr>
          <w:bCs/>
        </w:rPr>
        <w:t xml:space="preserve">, 12 </w:t>
      </w:r>
      <w:r>
        <w:rPr>
          <w:bCs/>
          <w:lang w:val="en-US"/>
        </w:rPr>
        <w:t>ed</w:t>
      </w:r>
      <w:r w:rsidRPr="007B2EDC">
        <w:rPr>
          <w:bCs/>
        </w:rPr>
        <w:t xml:space="preserve">., CENGAGE </w:t>
      </w:r>
      <w:r>
        <w:rPr>
          <w:bCs/>
          <w:lang w:val="en-US"/>
        </w:rPr>
        <w:t>Learning</w:t>
      </w:r>
      <w:r w:rsidRPr="007B2EDC">
        <w:rPr>
          <w:bCs/>
        </w:rPr>
        <w:t xml:space="preserve">, Boston </w:t>
      </w:r>
    </w:p>
    <w:p w:rsidR="0015558A" w:rsidRDefault="0018500C" w:rsidP="00EC4A7A">
      <w:pPr>
        <w:ind w:firstLine="0"/>
        <w:rPr>
          <w:b/>
        </w:rPr>
      </w:pPr>
      <w:r>
        <w:fldChar w:fldCharType="end"/>
      </w:r>
      <w:r w:rsidR="007E0B48">
        <w:rPr>
          <w:b/>
          <w:lang w:val="en-US"/>
        </w:rPr>
        <w:t>By two and more authors</w:t>
      </w:r>
      <w:r w:rsidR="0015558A">
        <w:rPr>
          <w:b/>
        </w:rPr>
        <w:t>:</w:t>
      </w:r>
    </w:p>
    <w:p w:rsidR="0018500C" w:rsidRDefault="001C24B1" w:rsidP="00A429F5">
      <w:proofErr w:type="spellStart"/>
      <w:r w:rsidRPr="001C24B1">
        <w:t>Chandler</w:t>
      </w:r>
      <w:proofErr w:type="spellEnd"/>
      <w:r w:rsidRPr="001C24B1">
        <w:t xml:space="preserve">, D. </w:t>
      </w:r>
      <w:r>
        <w:t>&amp;</w:t>
      </w:r>
      <w:r>
        <w:rPr>
          <w:lang w:val="en-US"/>
        </w:rPr>
        <w:t xml:space="preserve"> </w:t>
      </w:r>
      <w:proofErr w:type="spellStart"/>
      <w:r w:rsidRPr="001C24B1">
        <w:t>Werther</w:t>
      </w:r>
      <w:proofErr w:type="spellEnd"/>
      <w:r w:rsidRPr="001C24B1">
        <w:t xml:space="preserve"> </w:t>
      </w:r>
      <w:r w:rsidRPr="001C24B1">
        <w:t>W.</w:t>
      </w:r>
      <w:r>
        <w:rPr>
          <w:lang w:val="en-US"/>
        </w:rPr>
        <w:t xml:space="preserve"> (2019).</w:t>
      </w:r>
      <w:r w:rsidRPr="001C24B1">
        <w:t xml:space="preserve"> </w:t>
      </w:r>
      <w:proofErr w:type="spellStart"/>
      <w:r w:rsidRPr="001C24B1">
        <w:t>Strategic</w:t>
      </w:r>
      <w:proofErr w:type="spellEnd"/>
      <w:r w:rsidRPr="001C24B1">
        <w:t xml:space="preserve"> </w:t>
      </w:r>
      <w:proofErr w:type="spellStart"/>
      <w:r w:rsidRPr="001C24B1">
        <w:t>Corporate</w:t>
      </w:r>
      <w:proofErr w:type="spellEnd"/>
      <w:r w:rsidRPr="001C24B1">
        <w:t xml:space="preserve"> </w:t>
      </w:r>
      <w:proofErr w:type="spellStart"/>
      <w:r w:rsidRPr="001C24B1">
        <w:t>Social</w:t>
      </w:r>
      <w:proofErr w:type="spellEnd"/>
      <w:r w:rsidRPr="001C24B1">
        <w:t xml:space="preserve"> </w:t>
      </w:r>
      <w:proofErr w:type="spellStart"/>
      <w:r w:rsidRPr="001C24B1">
        <w:t>Responsibility</w:t>
      </w:r>
      <w:proofErr w:type="spellEnd"/>
      <w:r w:rsidRPr="001C24B1">
        <w:t xml:space="preserve">. </w:t>
      </w:r>
      <w:proofErr w:type="spellStart"/>
      <w:r w:rsidRPr="001C24B1">
        <w:t>Stakeholders</w:t>
      </w:r>
      <w:proofErr w:type="spellEnd"/>
      <w:r w:rsidRPr="001C24B1">
        <w:t xml:space="preserve">, </w:t>
      </w:r>
      <w:proofErr w:type="spellStart"/>
      <w:r w:rsidRPr="001C24B1">
        <w:t>Globalization</w:t>
      </w:r>
      <w:proofErr w:type="spellEnd"/>
      <w:r w:rsidRPr="001C24B1">
        <w:t xml:space="preserve">, </w:t>
      </w:r>
      <w:proofErr w:type="spellStart"/>
      <w:r w:rsidRPr="001C24B1">
        <w:t>and</w:t>
      </w:r>
      <w:proofErr w:type="spellEnd"/>
      <w:r w:rsidRPr="001C24B1">
        <w:t xml:space="preserve"> </w:t>
      </w:r>
      <w:proofErr w:type="spellStart"/>
      <w:r w:rsidRPr="001C24B1">
        <w:t>Sustainable</w:t>
      </w:r>
      <w:proofErr w:type="spellEnd"/>
      <w:r w:rsidRPr="001C24B1">
        <w:t xml:space="preserve"> </w:t>
      </w:r>
      <w:proofErr w:type="spellStart"/>
      <w:r w:rsidRPr="001C24B1">
        <w:t>Value</w:t>
      </w:r>
      <w:proofErr w:type="spellEnd"/>
      <w:r w:rsidRPr="001C24B1">
        <w:t xml:space="preserve"> </w:t>
      </w:r>
      <w:proofErr w:type="spellStart"/>
      <w:r w:rsidRPr="001C24B1">
        <w:t>Creation</w:t>
      </w:r>
      <w:proofErr w:type="spellEnd"/>
      <w:r w:rsidRPr="001C24B1">
        <w:t xml:space="preserve">. </w:t>
      </w:r>
      <w:proofErr w:type="spellStart"/>
      <w:r w:rsidRPr="001C24B1">
        <w:t>Third</w:t>
      </w:r>
      <w:proofErr w:type="spellEnd"/>
      <w:r w:rsidRPr="001C24B1">
        <w:t xml:space="preserve"> </w:t>
      </w:r>
      <w:proofErr w:type="spellStart"/>
      <w:r w:rsidRPr="001C24B1">
        <w:t>ed</w:t>
      </w:r>
      <w:proofErr w:type="spellEnd"/>
      <w:r w:rsidRPr="001C24B1">
        <w:t>. SAGE, 2014</w:t>
      </w:r>
    </w:p>
    <w:p w:rsidR="000F2CC7" w:rsidRPr="00736E86" w:rsidRDefault="00295A66" w:rsidP="00736E86">
      <w:pPr>
        <w:pStyle w:val="ListParagraph"/>
        <w:numPr>
          <w:ilvl w:val="0"/>
          <w:numId w:val="6"/>
        </w:numPr>
        <w:rPr>
          <w:b/>
        </w:rPr>
      </w:pPr>
      <w:r>
        <w:rPr>
          <w:b/>
          <w:lang w:val="en-US"/>
        </w:rPr>
        <w:t>For an article</w:t>
      </w:r>
      <w:r w:rsidR="000F2CC7" w:rsidRPr="00736E86">
        <w:rPr>
          <w:b/>
        </w:rPr>
        <w:t>:</w:t>
      </w:r>
    </w:p>
    <w:p w:rsidR="000F2CC7" w:rsidRPr="004530A3" w:rsidRDefault="00295A66" w:rsidP="000F2CC7">
      <w:pPr>
        <w:rPr>
          <w:b/>
        </w:rPr>
      </w:pPr>
      <w:r>
        <w:rPr>
          <w:b/>
          <w:lang w:val="en-US"/>
        </w:rPr>
        <w:t>By one author</w:t>
      </w:r>
      <w:r w:rsidR="002D3DE8" w:rsidRPr="004530A3">
        <w:rPr>
          <w:b/>
        </w:rPr>
        <w:t>:</w:t>
      </w:r>
    </w:p>
    <w:p w:rsidR="001C24B1" w:rsidRDefault="00EC4A7A" w:rsidP="004530A3">
      <w:proofErr w:type="spellStart"/>
      <w:r w:rsidRPr="00EC4A7A">
        <w:t>Drucker</w:t>
      </w:r>
      <w:proofErr w:type="spellEnd"/>
      <w:r w:rsidRPr="00EC4A7A">
        <w:t xml:space="preserve">, P. </w:t>
      </w:r>
      <w:r>
        <w:rPr>
          <w:lang w:val="en-US"/>
        </w:rPr>
        <w:t xml:space="preserve">(1984) </w:t>
      </w:r>
      <w:proofErr w:type="spellStart"/>
      <w:r w:rsidRPr="00EC4A7A">
        <w:t>The</w:t>
      </w:r>
      <w:proofErr w:type="spellEnd"/>
      <w:r w:rsidRPr="00EC4A7A">
        <w:t xml:space="preserve"> New </w:t>
      </w:r>
      <w:proofErr w:type="spellStart"/>
      <w:r w:rsidRPr="00EC4A7A">
        <w:t>Meaning</w:t>
      </w:r>
      <w:proofErr w:type="spellEnd"/>
      <w:r w:rsidRPr="00EC4A7A">
        <w:t xml:space="preserve"> </w:t>
      </w:r>
      <w:proofErr w:type="spellStart"/>
      <w:r w:rsidRPr="00EC4A7A">
        <w:t>of</w:t>
      </w:r>
      <w:proofErr w:type="spellEnd"/>
      <w:r w:rsidRPr="00EC4A7A">
        <w:t xml:space="preserve"> </w:t>
      </w:r>
      <w:proofErr w:type="spellStart"/>
      <w:r w:rsidRPr="00EC4A7A">
        <w:t>Corporate</w:t>
      </w:r>
      <w:proofErr w:type="spellEnd"/>
      <w:r w:rsidRPr="00EC4A7A">
        <w:t xml:space="preserve"> </w:t>
      </w:r>
      <w:proofErr w:type="spellStart"/>
      <w:r w:rsidRPr="00EC4A7A">
        <w:t>Social</w:t>
      </w:r>
      <w:proofErr w:type="spellEnd"/>
      <w:r w:rsidRPr="00EC4A7A">
        <w:t xml:space="preserve"> </w:t>
      </w:r>
      <w:proofErr w:type="spellStart"/>
      <w:r w:rsidRPr="00EC4A7A">
        <w:t>Responsibility</w:t>
      </w:r>
      <w:proofErr w:type="spellEnd"/>
      <w:r w:rsidRPr="00EC4A7A">
        <w:t xml:space="preserve">. </w:t>
      </w:r>
      <w:proofErr w:type="spellStart"/>
      <w:r w:rsidRPr="00EC4A7A">
        <w:t>California</w:t>
      </w:r>
      <w:proofErr w:type="spellEnd"/>
      <w:r w:rsidRPr="00EC4A7A">
        <w:t xml:space="preserve"> </w:t>
      </w:r>
      <w:proofErr w:type="spellStart"/>
      <w:r w:rsidRPr="00EC4A7A">
        <w:t>Management</w:t>
      </w:r>
      <w:proofErr w:type="spellEnd"/>
      <w:r w:rsidRPr="00EC4A7A">
        <w:t xml:space="preserve"> </w:t>
      </w:r>
      <w:proofErr w:type="spellStart"/>
      <w:r w:rsidRPr="00EC4A7A">
        <w:t>Review</w:t>
      </w:r>
      <w:proofErr w:type="spellEnd"/>
      <w:r>
        <w:rPr>
          <w:lang w:val="en-US"/>
        </w:rPr>
        <w:t>,</w:t>
      </w:r>
      <w:r w:rsidRPr="00EC4A7A">
        <w:t xml:space="preserve"> 26(2): 53-63</w:t>
      </w:r>
    </w:p>
    <w:p w:rsidR="002D3DE8" w:rsidRPr="004530A3" w:rsidRDefault="00295A66" w:rsidP="000F2CC7">
      <w:pPr>
        <w:rPr>
          <w:b/>
        </w:rPr>
      </w:pPr>
      <w:r>
        <w:rPr>
          <w:b/>
          <w:lang w:val="en-US"/>
        </w:rPr>
        <w:t xml:space="preserve">By two </w:t>
      </w:r>
      <w:r w:rsidR="008F2F8B">
        <w:rPr>
          <w:b/>
          <w:lang w:val="en-US"/>
        </w:rPr>
        <w:t>or</w:t>
      </w:r>
      <w:r>
        <w:rPr>
          <w:b/>
          <w:lang w:val="en-US"/>
        </w:rPr>
        <w:t xml:space="preserve"> more authors</w:t>
      </w:r>
      <w:r w:rsidR="002D3DE8" w:rsidRPr="004530A3">
        <w:rPr>
          <w:b/>
        </w:rPr>
        <w:t>:</w:t>
      </w:r>
    </w:p>
    <w:p w:rsidR="004530A3" w:rsidRPr="00BF3F84" w:rsidRDefault="004530A3" w:rsidP="00A8725B">
      <w:pPr>
        <w:pStyle w:val="Bibliography"/>
        <w:ind w:firstLine="678"/>
        <w:rPr>
          <w:noProof/>
        </w:rPr>
      </w:pPr>
      <w:r w:rsidRPr="00BF3F84">
        <w:fldChar w:fldCharType="begin"/>
      </w:r>
      <w:r w:rsidRPr="00BF3F84">
        <w:instrText xml:space="preserve"> BIBLIOGRAPHY  \l 1026 </w:instrText>
      </w:r>
      <w:r w:rsidRPr="00BF3F84">
        <w:fldChar w:fldCharType="separate"/>
      </w:r>
      <w:r w:rsidRPr="00BF3F84">
        <w:rPr>
          <w:noProof/>
        </w:rPr>
        <w:t xml:space="preserve">Андреева, А., &amp; Игнатова, И. (2013). Закон за развитието на академичния състав в Република България (ЗРАСРБ) - действие и проблематика. </w:t>
      </w:r>
      <w:r w:rsidRPr="00BF3F84">
        <w:rPr>
          <w:iCs/>
          <w:noProof/>
        </w:rPr>
        <w:t>Известия на Съюза на учените - Варна. Серия "Хуманитарни науки" (1)</w:t>
      </w:r>
      <w:r w:rsidRPr="00BF3F84">
        <w:rPr>
          <w:noProof/>
        </w:rPr>
        <w:t>, стр. 43-46.</w:t>
      </w:r>
    </w:p>
    <w:p w:rsidR="0098513D" w:rsidRDefault="004530A3" w:rsidP="0098513D">
      <w:r w:rsidRPr="00BF3F84">
        <w:fldChar w:fldCharType="end"/>
      </w:r>
      <w:r w:rsidR="0098513D">
        <w:t>(Andreeva, A., &amp; Ignatova, I. (2013). Zakon za razvitieto na akademichnia sastav v Republika Bulgaria (ZRASRB) - deystvie i problematika. Izvestia na Sayuza na uchenite - Varna. Seria "Humanitarni nauki" (1), str. 43-46.)</w:t>
      </w:r>
    </w:p>
    <w:p w:rsidR="002D3DE8" w:rsidRDefault="00EC4A7A" w:rsidP="004530A3">
      <w:proofErr w:type="spellStart"/>
      <w:r w:rsidRPr="00EC4A7A">
        <w:t>Casciaro</w:t>
      </w:r>
      <w:proofErr w:type="spellEnd"/>
      <w:r w:rsidRPr="00EC4A7A">
        <w:t>, T.</w:t>
      </w:r>
      <w:r>
        <w:rPr>
          <w:lang w:val="en-US"/>
        </w:rPr>
        <w:t>,</w:t>
      </w:r>
      <w:r w:rsidRPr="00EC4A7A">
        <w:t xml:space="preserve"> </w:t>
      </w:r>
      <w:proofErr w:type="spellStart"/>
      <w:r w:rsidRPr="00EC4A7A">
        <w:t>Edmondson</w:t>
      </w:r>
      <w:proofErr w:type="spellEnd"/>
      <w:r w:rsidRPr="00EC4A7A">
        <w:t>, A.,</w:t>
      </w:r>
      <w:r>
        <w:rPr>
          <w:lang w:val="en-US"/>
        </w:rPr>
        <w:t xml:space="preserve"> &amp;</w:t>
      </w:r>
      <w:r w:rsidRPr="00EC4A7A">
        <w:t xml:space="preserve"> </w:t>
      </w:r>
      <w:proofErr w:type="spellStart"/>
      <w:r w:rsidRPr="00EC4A7A">
        <w:t>Jang</w:t>
      </w:r>
      <w:proofErr w:type="spellEnd"/>
      <w:r w:rsidRPr="00EC4A7A">
        <w:t xml:space="preserve">, S. (2019). </w:t>
      </w:r>
      <w:proofErr w:type="spellStart"/>
      <w:r w:rsidRPr="00EC4A7A">
        <w:t>Cross-Silo</w:t>
      </w:r>
      <w:proofErr w:type="spellEnd"/>
      <w:r w:rsidRPr="00EC4A7A">
        <w:t xml:space="preserve"> </w:t>
      </w:r>
      <w:proofErr w:type="spellStart"/>
      <w:r w:rsidRPr="00EC4A7A">
        <w:t>Leadership</w:t>
      </w:r>
      <w:proofErr w:type="spellEnd"/>
      <w:r w:rsidRPr="00EC4A7A">
        <w:t xml:space="preserve">. </w:t>
      </w:r>
      <w:proofErr w:type="spellStart"/>
      <w:r w:rsidRPr="00EC4A7A">
        <w:t>Harvard</w:t>
      </w:r>
      <w:proofErr w:type="spellEnd"/>
      <w:r w:rsidRPr="00EC4A7A">
        <w:t xml:space="preserve"> </w:t>
      </w:r>
      <w:proofErr w:type="spellStart"/>
      <w:r w:rsidRPr="00EC4A7A">
        <w:t>Business</w:t>
      </w:r>
      <w:proofErr w:type="spellEnd"/>
      <w:r w:rsidRPr="00EC4A7A">
        <w:t xml:space="preserve"> </w:t>
      </w:r>
      <w:proofErr w:type="spellStart"/>
      <w:r w:rsidRPr="00EC4A7A">
        <w:t>Review</w:t>
      </w:r>
      <w:proofErr w:type="spellEnd"/>
      <w:r w:rsidRPr="00EC4A7A">
        <w:t xml:space="preserve">, </w:t>
      </w:r>
      <w:proofErr w:type="spellStart"/>
      <w:r w:rsidRPr="00EC4A7A">
        <w:t>issue</w:t>
      </w:r>
      <w:proofErr w:type="spellEnd"/>
      <w:r w:rsidRPr="00EC4A7A">
        <w:t xml:space="preserve"> </w:t>
      </w:r>
      <w:proofErr w:type="spellStart"/>
      <w:r w:rsidRPr="00EC4A7A">
        <w:t>May</w:t>
      </w:r>
      <w:proofErr w:type="spellEnd"/>
      <w:r w:rsidRPr="00EC4A7A">
        <w:t>–</w:t>
      </w:r>
      <w:proofErr w:type="spellStart"/>
      <w:r w:rsidRPr="00EC4A7A">
        <w:t>June</w:t>
      </w:r>
      <w:proofErr w:type="spellEnd"/>
      <w:r>
        <w:rPr>
          <w:lang w:val="en-US"/>
        </w:rPr>
        <w:t>,</w:t>
      </w:r>
      <w:r w:rsidRPr="00EC4A7A">
        <w:t xml:space="preserve"> pp.130–139</w:t>
      </w:r>
    </w:p>
    <w:p w:rsidR="000F2CC7" w:rsidRPr="00736E86" w:rsidRDefault="00295A66" w:rsidP="00736E86">
      <w:pPr>
        <w:pStyle w:val="ListParagraph"/>
        <w:numPr>
          <w:ilvl w:val="0"/>
          <w:numId w:val="6"/>
        </w:numPr>
        <w:rPr>
          <w:b/>
        </w:rPr>
      </w:pPr>
      <w:r>
        <w:rPr>
          <w:b/>
          <w:lang w:val="en-US"/>
        </w:rPr>
        <w:t>For a paper</w:t>
      </w:r>
      <w:r w:rsidR="000F2CC7" w:rsidRPr="00736E86">
        <w:rPr>
          <w:b/>
        </w:rPr>
        <w:t>:</w:t>
      </w:r>
    </w:p>
    <w:p w:rsidR="00924ED7" w:rsidRDefault="00295A66" w:rsidP="00924ED7">
      <w:r>
        <w:rPr>
          <w:b/>
          <w:lang w:val="en-US"/>
        </w:rPr>
        <w:t>By one author</w:t>
      </w:r>
      <w:r w:rsidR="004530A3" w:rsidRPr="004530A3">
        <w:rPr>
          <w:b/>
        </w:rPr>
        <w:t>:</w:t>
      </w:r>
      <w:r w:rsidR="00707C4C">
        <w:fldChar w:fldCharType="begin"/>
      </w:r>
      <w:r w:rsidR="00707C4C">
        <w:instrText xml:space="preserve"> BIBLIOGRAPHY  \l 1026 </w:instrText>
      </w:r>
      <w:r w:rsidR="00707C4C">
        <w:fldChar w:fldCharType="separate"/>
      </w:r>
    </w:p>
    <w:p w:rsidR="004530A3" w:rsidRDefault="00707C4C" w:rsidP="00EC4A7A">
      <w:r>
        <w:fldChar w:fldCharType="end"/>
      </w:r>
      <w:proofErr w:type="spellStart"/>
      <w:r w:rsidR="00EC4A7A" w:rsidRPr="00EC4A7A">
        <w:t>Serafimova</w:t>
      </w:r>
      <w:proofErr w:type="spellEnd"/>
      <w:r w:rsidR="00EC4A7A" w:rsidRPr="00EC4A7A">
        <w:t xml:space="preserve">, D. (2017). CSR </w:t>
      </w:r>
      <w:proofErr w:type="spellStart"/>
      <w:r w:rsidR="00EC4A7A" w:rsidRPr="00EC4A7A">
        <w:t>Disclosure</w:t>
      </w:r>
      <w:proofErr w:type="spellEnd"/>
      <w:r w:rsidR="00EC4A7A" w:rsidRPr="00EC4A7A">
        <w:t xml:space="preserve"> </w:t>
      </w:r>
      <w:proofErr w:type="spellStart"/>
      <w:r w:rsidR="00EC4A7A" w:rsidRPr="00EC4A7A">
        <w:t>in</w:t>
      </w:r>
      <w:proofErr w:type="spellEnd"/>
      <w:r w:rsidR="00EC4A7A" w:rsidRPr="00EC4A7A">
        <w:t xml:space="preserve"> </w:t>
      </w:r>
      <w:proofErr w:type="spellStart"/>
      <w:r w:rsidR="00EC4A7A" w:rsidRPr="00EC4A7A">
        <w:t>Large</w:t>
      </w:r>
      <w:proofErr w:type="spellEnd"/>
      <w:r w:rsidR="00EC4A7A" w:rsidRPr="00EC4A7A">
        <w:t xml:space="preserve"> </w:t>
      </w:r>
      <w:proofErr w:type="spellStart"/>
      <w:r w:rsidR="00EC4A7A" w:rsidRPr="00EC4A7A">
        <w:t>Bulgarian</w:t>
      </w:r>
      <w:proofErr w:type="spellEnd"/>
      <w:r w:rsidR="00EC4A7A" w:rsidRPr="00EC4A7A">
        <w:t xml:space="preserve"> Companies. International </w:t>
      </w:r>
      <w:proofErr w:type="spellStart"/>
      <w:r w:rsidR="00EC4A7A" w:rsidRPr="00EC4A7A">
        <w:t>Conference</w:t>
      </w:r>
      <w:proofErr w:type="spellEnd"/>
      <w:r w:rsidR="00EC4A7A" w:rsidRPr="00EC4A7A">
        <w:t xml:space="preserve"> </w:t>
      </w:r>
      <w:proofErr w:type="spellStart"/>
      <w:r w:rsidR="00EC4A7A" w:rsidRPr="00EC4A7A">
        <w:t>on</w:t>
      </w:r>
      <w:proofErr w:type="spellEnd"/>
      <w:r w:rsidR="00EC4A7A" w:rsidRPr="00EC4A7A">
        <w:t xml:space="preserve"> </w:t>
      </w:r>
      <w:proofErr w:type="spellStart"/>
      <w:r w:rsidR="00EC4A7A" w:rsidRPr="00EC4A7A">
        <w:t>Marketing</w:t>
      </w:r>
      <w:proofErr w:type="spellEnd"/>
      <w:r w:rsidR="00EC4A7A" w:rsidRPr="00EC4A7A">
        <w:t xml:space="preserve"> </w:t>
      </w:r>
      <w:proofErr w:type="spellStart"/>
      <w:r w:rsidR="00EC4A7A" w:rsidRPr="00EC4A7A">
        <w:t>and</w:t>
      </w:r>
      <w:proofErr w:type="spellEnd"/>
      <w:r w:rsidR="00EC4A7A" w:rsidRPr="00EC4A7A">
        <w:t xml:space="preserve"> </w:t>
      </w:r>
      <w:proofErr w:type="spellStart"/>
      <w:r w:rsidR="00EC4A7A" w:rsidRPr="00EC4A7A">
        <w:t>Business</w:t>
      </w:r>
      <w:proofErr w:type="spellEnd"/>
      <w:r w:rsidR="00EC4A7A" w:rsidRPr="00EC4A7A">
        <w:t xml:space="preserve"> </w:t>
      </w:r>
      <w:proofErr w:type="spellStart"/>
      <w:r w:rsidR="00EC4A7A" w:rsidRPr="00EC4A7A">
        <w:t>Development</w:t>
      </w:r>
      <w:proofErr w:type="spellEnd"/>
      <w:r w:rsidR="00EC4A7A" w:rsidRPr="00EC4A7A">
        <w:t xml:space="preserve"> </w:t>
      </w:r>
      <w:proofErr w:type="spellStart"/>
      <w:r w:rsidR="00EC4A7A" w:rsidRPr="00EC4A7A">
        <w:t>Journal</w:t>
      </w:r>
      <w:proofErr w:type="spellEnd"/>
      <w:r w:rsidR="00EC4A7A" w:rsidRPr="00EC4A7A">
        <w:t xml:space="preserve">, </w:t>
      </w:r>
      <w:proofErr w:type="spellStart"/>
      <w:r w:rsidR="00EC4A7A" w:rsidRPr="00EC4A7A">
        <w:t>Bucharest</w:t>
      </w:r>
      <w:proofErr w:type="spellEnd"/>
      <w:r w:rsidR="00EC4A7A" w:rsidRPr="00EC4A7A">
        <w:t xml:space="preserve">: </w:t>
      </w:r>
      <w:proofErr w:type="spellStart"/>
      <w:r w:rsidR="00EC4A7A" w:rsidRPr="00EC4A7A">
        <w:t>The</w:t>
      </w:r>
      <w:proofErr w:type="spellEnd"/>
      <w:r w:rsidR="00EC4A7A" w:rsidRPr="00EC4A7A">
        <w:t xml:space="preserve"> </w:t>
      </w:r>
      <w:proofErr w:type="spellStart"/>
      <w:r w:rsidR="00EC4A7A" w:rsidRPr="00EC4A7A">
        <w:t>Bucharest</w:t>
      </w:r>
      <w:proofErr w:type="spellEnd"/>
      <w:r w:rsidR="00EC4A7A" w:rsidRPr="00EC4A7A">
        <w:t xml:space="preserve"> </w:t>
      </w:r>
      <w:proofErr w:type="spellStart"/>
      <w:r w:rsidR="00EC4A7A" w:rsidRPr="00EC4A7A">
        <w:t>University</w:t>
      </w:r>
      <w:proofErr w:type="spellEnd"/>
      <w:r w:rsidR="00EC4A7A" w:rsidRPr="00EC4A7A">
        <w:t xml:space="preserve"> </w:t>
      </w:r>
      <w:proofErr w:type="spellStart"/>
      <w:r w:rsidR="00EC4A7A" w:rsidRPr="00EC4A7A">
        <w:t>of</w:t>
      </w:r>
      <w:proofErr w:type="spellEnd"/>
      <w:r w:rsidR="00EC4A7A" w:rsidRPr="00EC4A7A">
        <w:t xml:space="preserve"> </w:t>
      </w:r>
      <w:proofErr w:type="spellStart"/>
      <w:r w:rsidR="00EC4A7A" w:rsidRPr="00EC4A7A">
        <w:t>Economic</w:t>
      </w:r>
      <w:proofErr w:type="spellEnd"/>
      <w:r w:rsidR="00EC4A7A" w:rsidRPr="00EC4A7A">
        <w:t xml:space="preserve"> </w:t>
      </w:r>
      <w:proofErr w:type="spellStart"/>
      <w:r w:rsidR="00EC4A7A" w:rsidRPr="00EC4A7A">
        <w:t>Studies</w:t>
      </w:r>
      <w:proofErr w:type="spellEnd"/>
      <w:r w:rsidR="00EC4A7A" w:rsidRPr="00EC4A7A">
        <w:t xml:space="preserve"> </w:t>
      </w:r>
      <w:proofErr w:type="spellStart"/>
      <w:r w:rsidR="00EC4A7A" w:rsidRPr="00EC4A7A">
        <w:t>Publ</w:t>
      </w:r>
      <w:proofErr w:type="spellEnd"/>
      <w:r w:rsidR="00EC4A7A" w:rsidRPr="00EC4A7A">
        <w:t xml:space="preserve">. House. </w:t>
      </w:r>
      <w:proofErr w:type="spellStart"/>
      <w:r w:rsidR="00EC4A7A" w:rsidRPr="00EC4A7A">
        <w:t>Vol</w:t>
      </w:r>
      <w:proofErr w:type="spellEnd"/>
      <w:r w:rsidR="00EC4A7A" w:rsidRPr="00EC4A7A">
        <w:t xml:space="preserve"> III, </w:t>
      </w:r>
      <w:proofErr w:type="spellStart"/>
      <w:r w:rsidR="00EC4A7A" w:rsidRPr="00EC4A7A">
        <w:t>No</w:t>
      </w:r>
      <w:proofErr w:type="spellEnd"/>
      <w:r w:rsidR="00EC4A7A" w:rsidRPr="00EC4A7A">
        <w:t xml:space="preserve">. 1, </w:t>
      </w:r>
      <w:proofErr w:type="spellStart"/>
      <w:r w:rsidR="00EC4A7A" w:rsidRPr="00EC4A7A">
        <w:t>pp</w:t>
      </w:r>
      <w:proofErr w:type="spellEnd"/>
      <w:r w:rsidR="00EC4A7A" w:rsidRPr="00EC4A7A">
        <w:t>. 97-106</w:t>
      </w:r>
    </w:p>
    <w:p w:rsidR="004530A3" w:rsidRPr="004530A3" w:rsidRDefault="00295A66" w:rsidP="000F2CC7">
      <w:pPr>
        <w:rPr>
          <w:b/>
        </w:rPr>
      </w:pPr>
      <w:r>
        <w:rPr>
          <w:b/>
          <w:lang w:val="en-US"/>
        </w:rPr>
        <w:t xml:space="preserve">By two </w:t>
      </w:r>
      <w:r w:rsidR="008F2F8B">
        <w:rPr>
          <w:b/>
          <w:lang w:val="en-US"/>
        </w:rPr>
        <w:t>or</w:t>
      </w:r>
      <w:r>
        <w:rPr>
          <w:b/>
          <w:lang w:val="en-US"/>
        </w:rPr>
        <w:t xml:space="preserve"> more authors</w:t>
      </w:r>
      <w:r w:rsidR="004530A3" w:rsidRPr="004530A3">
        <w:rPr>
          <w:b/>
        </w:rPr>
        <w:t>:</w:t>
      </w:r>
    </w:p>
    <w:p w:rsidR="004530A3" w:rsidRPr="00CB5FB8" w:rsidRDefault="00573309" w:rsidP="00235772">
      <w:pPr>
        <w:rPr>
          <w:lang w:val="en-US"/>
        </w:rPr>
      </w:pPr>
      <w:proofErr w:type="spellStart"/>
      <w:r w:rsidRPr="00573309">
        <w:t>Serafimova</w:t>
      </w:r>
      <w:proofErr w:type="spellEnd"/>
      <w:r w:rsidRPr="00573309">
        <w:t xml:space="preserve">, D., </w:t>
      </w:r>
      <w:proofErr w:type="spellStart"/>
      <w:r w:rsidRPr="00573309">
        <w:t>Andreeva</w:t>
      </w:r>
      <w:proofErr w:type="spellEnd"/>
      <w:r w:rsidRPr="00573309">
        <w:t xml:space="preserve">, A., </w:t>
      </w:r>
      <w:r w:rsidR="00CB5FB8">
        <w:rPr>
          <w:lang w:val="en-US"/>
        </w:rPr>
        <w:t xml:space="preserve">&amp; </w:t>
      </w:r>
      <w:proofErr w:type="spellStart"/>
      <w:r w:rsidRPr="00573309">
        <w:t>Banabakova</w:t>
      </w:r>
      <w:proofErr w:type="spellEnd"/>
      <w:r w:rsidRPr="00573309">
        <w:t xml:space="preserve">, V. (2021) </w:t>
      </w:r>
      <w:proofErr w:type="spellStart"/>
      <w:r w:rsidRPr="00573309">
        <w:t>Digitalization</w:t>
      </w:r>
      <w:proofErr w:type="spellEnd"/>
      <w:r w:rsidRPr="00573309">
        <w:t xml:space="preserve"> </w:t>
      </w:r>
      <w:proofErr w:type="spellStart"/>
      <w:r w:rsidRPr="00573309">
        <w:t>of</w:t>
      </w:r>
      <w:proofErr w:type="spellEnd"/>
      <w:r w:rsidRPr="00573309">
        <w:t xml:space="preserve"> </w:t>
      </w:r>
      <w:proofErr w:type="spellStart"/>
      <w:r w:rsidRPr="00573309">
        <w:t>business</w:t>
      </w:r>
      <w:proofErr w:type="spellEnd"/>
      <w:r w:rsidRPr="00573309">
        <w:t xml:space="preserve"> </w:t>
      </w:r>
      <w:proofErr w:type="spellStart"/>
      <w:r w:rsidRPr="00573309">
        <w:t>and</w:t>
      </w:r>
      <w:proofErr w:type="spellEnd"/>
      <w:r w:rsidRPr="00573309">
        <w:t xml:space="preserve"> </w:t>
      </w:r>
      <w:proofErr w:type="spellStart"/>
      <w:r w:rsidRPr="00573309">
        <w:t>public</w:t>
      </w:r>
      <w:proofErr w:type="spellEnd"/>
      <w:r w:rsidRPr="00573309">
        <w:t xml:space="preserve"> </w:t>
      </w:r>
      <w:proofErr w:type="spellStart"/>
      <w:r w:rsidRPr="00573309">
        <w:t>organizations</w:t>
      </w:r>
      <w:proofErr w:type="spellEnd"/>
      <w:r w:rsidRPr="00573309">
        <w:t xml:space="preserve"> – </w:t>
      </w:r>
      <w:proofErr w:type="spellStart"/>
      <w:r w:rsidRPr="00573309">
        <w:t>communication</w:t>
      </w:r>
      <w:proofErr w:type="spellEnd"/>
      <w:r w:rsidRPr="00573309">
        <w:t xml:space="preserve"> </w:t>
      </w:r>
      <w:proofErr w:type="spellStart"/>
      <w:r w:rsidRPr="00573309">
        <w:t>problems</w:t>
      </w:r>
      <w:proofErr w:type="spellEnd"/>
      <w:r w:rsidRPr="00573309">
        <w:t xml:space="preserve"> </w:t>
      </w:r>
      <w:proofErr w:type="spellStart"/>
      <w:r w:rsidRPr="00573309">
        <w:t>with</w:t>
      </w:r>
      <w:proofErr w:type="spellEnd"/>
      <w:r w:rsidRPr="00573309">
        <w:t xml:space="preserve"> IT </w:t>
      </w:r>
      <w:proofErr w:type="spellStart"/>
      <w:r w:rsidRPr="00573309">
        <w:t>companies</w:t>
      </w:r>
      <w:proofErr w:type="spellEnd"/>
      <w:r w:rsidRPr="00573309">
        <w:t xml:space="preserve"> </w:t>
      </w:r>
      <w:proofErr w:type="spellStart"/>
      <w:r w:rsidRPr="00573309">
        <w:t>and</w:t>
      </w:r>
      <w:proofErr w:type="spellEnd"/>
      <w:r w:rsidRPr="00573309">
        <w:t xml:space="preserve"> </w:t>
      </w:r>
      <w:proofErr w:type="spellStart"/>
      <w:r w:rsidRPr="00573309">
        <w:t>possible</w:t>
      </w:r>
      <w:proofErr w:type="spellEnd"/>
      <w:r w:rsidRPr="00573309">
        <w:t xml:space="preserve"> </w:t>
      </w:r>
      <w:proofErr w:type="spellStart"/>
      <w:r w:rsidRPr="00573309">
        <w:t>solutions</w:t>
      </w:r>
      <w:proofErr w:type="spellEnd"/>
      <w:r w:rsidRPr="00573309">
        <w:t xml:space="preserve">. </w:t>
      </w:r>
      <w:proofErr w:type="spellStart"/>
      <w:r w:rsidRPr="00573309">
        <w:t>Proceedings</w:t>
      </w:r>
      <w:proofErr w:type="spellEnd"/>
      <w:r w:rsidRPr="00573309">
        <w:t xml:space="preserve"> </w:t>
      </w:r>
      <w:proofErr w:type="spellStart"/>
      <w:r w:rsidRPr="00573309">
        <w:t>of</w:t>
      </w:r>
      <w:proofErr w:type="spellEnd"/>
      <w:r w:rsidRPr="00573309">
        <w:t xml:space="preserve"> </w:t>
      </w:r>
      <w:proofErr w:type="spellStart"/>
      <w:r w:rsidRPr="00573309">
        <w:t>the</w:t>
      </w:r>
      <w:proofErr w:type="spellEnd"/>
      <w:r w:rsidRPr="00573309">
        <w:t xml:space="preserve"> 20th International </w:t>
      </w:r>
      <w:proofErr w:type="spellStart"/>
      <w:r w:rsidRPr="00573309">
        <w:t>conference</w:t>
      </w:r>
      <w:proofErr w:type="spellEnd"/>
      <w:r w:rsidRPr="00573309">
        <w:t xml:space="preserve"> </w:t>
      </w:r>
      <w:proofErr w:type="spellStart"/>
      <w:r w:rsidRPr="00573309">
        <w:t>on</w:t>
      </w:r>
      <w:proofErr w:type="spellEnd"/>
      <w:r w:rsidRPr="00573309">
        <w:t xml:space="preserve"> </w:t>
      </w:r>
      <w:proofErr w:type="spellStart"/>
      <w:r w:rsidRPr="00573309">
        <w:t>Informatics</w:t>
      </w:r>
      <w:proofErr w:type="spellEnd"/>
      <w:r w:rsidRPr="00573309">
        <w:t xml:space="preserve"> </w:t>
      </w:r>
      <w:proofErr w:type="spellStart"/>
      <w:r w:rsidRPr="00573309">
        <w:t>in</w:t>
      </w:r>
      <w:proofErr w:type="spellEnd"/>
      <w:r w:rsidRPr="00573309">
        <w:t xml:space="preserve"> </w:t>
      </w:r>
      <w:proofErr w:type="spellStart"/>
      <w:r w:rsidRPr="00573309">
        <w:t>Economy</w:t>
      </w:r>
      <w:proofErr w:type="spellEnd"/>
      <w:r w:rsidRPr="00573309">
        <w:t xml:space="preserve"> (IE 2021</w:t>
      </w:r>
      <w:r w:rsidR="00CB5FB8">
        <w:rPr>
          <w:lang w:val="en-US"/>
        </w:rPr>
        <w:t>)</w:t>
      </w:r>
      <w:r w:rsidRPr="00573309">
        <w:t xml:space="preserve"> </w:t>
      </w:r>
      <w:proofErr w:type="spellStart"/>
      <w:r w:rsidRPr="00573309">
        <w:t>Bucharest</w:t>
      </w:r>
      <w:proofErr w:type="spellEnd"/>
      <w:r w:rsidR="00CB5FB8">
        <w:rPr>
          <w:lang w:val="en-US"/>
        </w:rPr>
        <w:t>:</w:t>
      </w:r>
      <w:r w:rsidRPr="00573309">
        <w:t xml:space="preserve"> </w:t>
      </w:r>
      <w:proofErr w:type="spellStart"/>
      <w:r w:rsidRPr="00573309">
        <w:t>Springer</w:t>
      </w:r>
      <w:proofErr w:type="spellEnd"/>
      <w:r w:rsidRPr="00573309">
        <w:t xml:space="preserve">, </w:t>
      </w:r>
      <w:r w:rsidR="00CB5FB8">
        <w:rPr>
          <w:lang w:val="en-US"/>
        </w:rPr>
        <w:t>111-119</w:t>
      </w:r>
    </w:p>
    <w:p w:rsidR="00D22BEA" w:rsidRPr="00A8725B" w:rsidRDefault="00295A66" w:rsidP="00A8725B">
      <w:pPr>
        <w:pStyle w:val="ListParagraph"/>
        <w:numPr>
          <w:ilvl w:val="0"/>
          <w:numId w:val="6"/>
        </w:numPr>
        <w:rPr>
          <w:b/>
        </w:rPr>
      </w:pPr>
      <w:r>
        <w:rPr>
          <w:b/>
          <w:lang w:val="en-US"/>
        </w:rPr>
        <w:lastRenderedPageBreak/>
        <w:t>For Internet resources</w:t>
      </w:r>
      <w:r w:rsidR="000F2CC7" w:rsidRPr="00A8725B">
        <w:rPr>
          <w:b/>
        </w:rPr>
        <w:t>:</w:t>
      </w:r>
    </w:p>
    <w:p w:rsidR="00D22BEA" w:rsidRDefault="005938EB" w:rsidP="000F2CC7">
      <w:r>
        <w:rPr>
          <w:lang w:val="en-US"/>
        </w:rPr>
        <w:t>Surname</w:t>
      </w:r>
      <w:r w:rsidR="00295A66">
        <w:rPr>
          <w:lang w:val="en-US"/>
        </w:rPr>
        <w:t xml:space="preserve">, </w:t>
      </w:r>
      <w:r>
        <w:rPr>
          <w:lang w:val="en-US"/>
        </w:rPr>
        <w:t>Name</w:t>
      </w:r>
      <w:r w:rsidR="008F2F8B">
        <w:rPr>
          <w:lang w:val="en-US"/>
        </w:rPr>
        <w:t xml:space="preserve"> </w:t>
      </w:r>
      <w:r w:rsidR="00295A66">
        <w:rPr>
          <w:lang w:val="en-US"/>
        </w:rPr>
        <w:t xml:space="preserve">(the year is not to be mentioned). </w:t>
      </w:r>
      <w:r>
        <w:rPr>
          <w:lang w:val="en-US"/>
        </w:rPr>
        <w:t xml:space="preserve">Title of </w:t>
      </w:r>
      <w:r w:rsidR="00295A66">
        <w:rPr>
          <w:lang w:val="en-US"/>
        </w:rPr>
        <w:t>study published on the website. Available at</w:t>
      </w:r>
      <w:r w:rsidR="00D22BEA">
        <w:t>: www.homepage.lv [</w:t>
      </w:r>
      <w:r w:rsidR="00295A66">
        <w:rPr>
          <w:lang w:val="en-US"/>
        </w:rPr>
        <w:t>last accessed</w:t>
      </w:r>
      <w:r w:rsidR="00D22BEA">
        <w:t xml:space="preserve"> 31.01.2017].</w:t>
      </w:r>
    </w:p>
    <w:p w:rsidR="00D22BEA" w:rsidRDefault="00D22BEA" w:rsidP="00D22BEA"/>
    <w:p w:rsidR="00694FC8" w:rsidRPr="003C1106" w:rsidRDefault="00295A66" w:rsidP="00FD54AB">
      <w:pPr>
        <w:rPr>
          <w:b/>
        </w:rPr>
      </w:pPr>
      <w:r>
        <w:rPr>
          <w:b/>
          <w:lang w:val="en-US"/>
        </w:rPr>
        <w:t>For contacts</w:t>
      </w:r>
      <w:r w:rsidR="00694FC8" w:rsidRPr="003C1106">
        <w:rPr>
          <w:b/>
        </w:rPr>
        <w:t xml:space="preserve">: </w:t>
      </w:r>
      <w:r w:rsidR="00694FC8" w:rsidRPr="003C1106">
        <w:t>(</w:t>
      </w:r>
      <w:r w:rsidR="00694FC8" w:rsidRPr="003C1106">
        <w:rPr>
          <w:lang w:val="en-US"/>
        </w:rPr>
        <w:t>Times</w:t>
      </w:r>
      <w:r w:rsidR="00694FC8" w:rsidRPr="003C1106">
        <w:t xml:space="preserve"> </w:t>
      </w:r>
      <w:r w:rsidR="00694FC8" w:rsidRPr="003C1106">
        <w:rPr>
          <w:lang w:val="en-US"/>
        </w:rPr>
        <w:t>New</w:t>
      </w:r>
      <w:r w:rsidR="00694FC8" w:rsidRPr="003C1106">
        <w:t xml:space="preserve"> </w:t>
      </w:r>
      <w:r w:rsidR="00694FC8" w:rsidRPr="003C1106">
        <w:rPr>
          <w:lang w:val="en-US"/>
        </w:rPr>
        <w:t>Roman</w:t>
      </w:r>
      <w:r w:rsidR="00694FC8" w:rsidRPr="003C1106">
        <w:t>, 1</w:t>
      </w:r>
      <w:r w:rsidR="0025652A" w:rsidRPr="003C1106">
        <w:rPr>
          <w:lang w:val="en-US"/>
        </w:rPr>
        <w:t>2</w:t>
      </w:r>
      <w:r w:rsidR="00694FC8" w:rsidRPr="003C1106">
        <w:t xml:space="preserve"> </w:t>
      </w:r>
      <w:proofErr w:type="spellStart"/>
      <w:r w:rsidR="00694FC8" w:rsidRPr="003C1106">
        <w:rPr>
          <w:lang w:val="en-US"/>
        </w:rPr>
        <w:t>pt</w:t>
      </w:r>
      <w:proofErr w:type="spellEnd"/>
      <w:r w:rsidR="00694FC8" w:rsidRPr="003C1106">
        <w:t xml:space="preserve">., </w:t>
      </w:r>
      <w:r>
        <w:rPr>
          <w:lang w:val="en-US"/>
        </w:rPr>
        <w:t>Bold, Right aligned</w:t>
      </w:r>
      <w:r w:rsidR="00694FC8" w:rsidRPr="003C1106">
        <w:t>)</w:t>
      </w:r>
    </w:p>
    <w:p w:rsidR="00694FC8" w:rsidRPr="00FD54AB" w:rsidRDefault="00295A66" w:rsidP="00694FC8">
      <w:pPr>
        <w:rPr>
          <w:lang w:val="en-US"/>
        </w:rPr>
      </w:pPr>
      <w:r>
        <w:rPr>
          <w:lang w:val="en-US"/>
        </w:rPr>
        <w:t xml:space="preserve">Academic </w:t>
      </w:r>
      <w:r w:rsidR="008F2F8B">
        <w:rPr>
          <w:lang w:val="en-US"/>
        </w:rPr>
        <w:t>position</w:t>
      </w:r>
      <w:r>
        <w:rPr>
          <w:lang w:val="en-US"/>
        </w:rPr>
        <w:t xml:space="preserve">, </w:t>
      </w:r>
      <w:r w:rsidR="008F2F8B">
        <w:rPr>
          <w:lang w:val="en-US"/>
        </w:rPr>
        <w:t>academic</w:t>
      </w:r>
      <w:r>
        <w:rPr>
          <w:lang w:val="en-US"/>
        </w:rPr>
        <w:t xml:space="preserve"> degree, name and </w:t>
      </w:r>
      <w:r w:rsidR="005938EB">
        <w:rPr>
          <w:lang w:val="en-US"/>
        </w:rPr>
        <w:t>surname</w:t>
      </w:r>
      <w:r>
        <w:rPr>
          <w:lang w:val="en-US"/>
        </w:rPr>
        <w:t xml:space="preserve"> of author</w:t>
      </w:r>
      <w:r w:rsidR="00694FC8" w:rsidRPr="00FD54AB">
        <w:rPr>
          <w:lang w:val="en-US"/>
        </w:rPr>
        <w:t xml:space="preserve"> (</w:t>
      </w:r>
      <w:r w:rsidR="00694FC8" w:rsidRPr="003C1106">
        <w:rPr>
          <w:lang w:val="en-US"/>
        </w:rPr>
        <w:t>Times</w:t>
      </w:r>
      <w:r w:rsidR="00694FC8" w:rsidRPr="00FD54AB">
        <w:rPr>
          <w:lang w:val="en-US"/>
        </w:rPr>
        <w:t xml:space="preserve"> </w:t>
      </w:r>
      <w:r w:rsidR="00694FC8" w:rsidRPr="003C1106">
        <w:rPr>
          <w:lang w:val="en-US"/>
        </w:rPr>
        <w:t>New</w:t>
      </w:r>
      <w:r w:rsidR="00694FC8" w:rsidRPr="00FD54AB">
        <w:rPr>
          <w:lang w:val="en-US"/>
        </w:rPr>
        <w:t xml:space="preserve"> </w:t>
      </w:r>
      <w:r w:rsidR="00694FC8" w:rsidRPr="003C1106">
        <w:rPr>
          <w:lang w:val="en-US"/>
        </w:rPr>
        <w:t>Roman</w:t>
      </w:r>
      <w:r w:rsidR="00694FC8" w:rsidRPr="00FD54AB">
        <w:rPr>
          <w:lang w:val="en-US"/>
        </w:rPr>
        <w:t>, 1</w:t>
      </w:r>
      <w:r w:rsidR="003C1106" w:rsidRPr="00FD54AB">
        <w:rPr>
          <w:lang w:val="en-US"/>
        </w:rPr>
        <w:t>2</w:t>
      </w:r>
      <w:r w:rsidR="00694FC8" w:rsidRPr="00FD54AB">
        <w:rPr>
          <w:lang w:val="en-US"/>
        </w:rPr>
        <w:t xml:space="preserve"> </w:t>
      </w:r>
      <w:proofErr w:type="spellStart"/>
      <w:r w:rsidR="00694FC8" w:rsidRPr="003C1106">
        <w:rPr>
          <w:lang w:val="en-US"/>
        </w:rPr>
        <w:t>pt</w:t>
      </w:r>
      <w:proofErr w:type="spellEnd"/>
      <w:r w:rsidR="00694FC8" w:rsidRPr="00FD54AB">
        <w:rPr>
          <w:lang w:val="en-US"/>
        </w:rPr>
        <w:t xml:space="preserve">., </w:t>
      </w:r>
      <w:r>
        <w:rPr>
          <w:lang w:val="en-US"/>
        </w:rPr>
        <w:t>Right aligned</w:t>
      </w:r>
      <w:r w:rsidR="00694FC8" w:rsidRPr="00FD54AB">
        <w:rPr>
          <w:lang w:val="en-US"/>
        </w:rPr>
        <w:t>).</w:t>
      </w:r>
    </w:p>
    <w:p w:rsidR="003C1106" w:rsidRPr="00FD54AB" w:rsidRDefault="00295A66" w:rsidP="00694FC8">
      <w:pPr>
        <w:rPr>
          <w:lang w:val="en-US"/>
        </w:rPr>
      </w:pPr>
      <w:r>
        <w:rPr>
          <w:lang w:val="en-US"/>
        </w:rPr>
        <w:t>University/ organization</w:t>
      </w:r>
      <w:r w:rsidR="00DC6C7B">
        <w:rPr>
          <w:lang w:val="en-US"/>
        </w:rPr>
        <w:t xml:space="preserve"> and e-mail address of author</w:t>
      </w:r>
      <w:r w:rsidR="003C1106" w:rsidRPr="00FD54AB">
        <w:rPr>
          <w:lang w:val="en-US"/>
        </w:rPr>
        <w:t xml:space="preserve"> (</w:t>
      </w:r>
      <w:r w:rsidR="003C1106" w:rsidRPr="003C1106">
        <w:rPr>
          <w:lang w:val="en-US"/>
        </w:rPr>
        <w:t>Times</w:t>
      </w:r>
      <w:r w:rsidR="003C1106" w:rsidRPr="00FD54AB">
        <w:rPr>
          <w:lang w:val="en-US"/>
        </w:rPr>
        <w:t xml:space="preserve"> </w:t>
      </w:r>
      <w:r w:rsidR="003C1106" w:rsidRPr="003C1106">
        <w:rPr>
          <w:lang w:val="en-US"/>
        </w:rPr>
        <w:t>New</w:t>
      </w:r>
      <w:r w:rsidR="003C1106" w:rsidRPr="00FD54AB">
        <w:rPr>
          <w:lang w:val="en-US"/>
        </w:rPr>
        <w:t xml:space="preserve"> </w:t>
      </w:r>
      <w:r w:rsidR="003C1106" w:rsidRPr="003C1106">
        <w:rPr>
          <w:lang w:val="en-US"/>
        </w:rPr>
        <w:t>Roman</w:t>
      </w:r>
      <w:r w:rsidR="003C1106" w:rsidRPr="00FD54AB">
        <w:rPr>
          <w:lang w:val="en-US"/>
        </w:rPr>
        <w:t xml:space="preserve">, 12 </w:t>
      </w:r>
      <w:proofErr w:type="spellStart"/>
      <w:r w:rsidR="003C1106" w:rsidRPr="003C1106">
        <w:rPr>
          <w:lang w:val="en-US"/>
        </w:rPr>
        <w:t>pt</w:t>
      </w:r>
      <w:proofErr w:type="spellEnd"/>
      <w:r w:rsidR="003C1106" w:rsidRPr="00FD54AB">
        <w:rPr>
          <w:lang w:val="en-US"/>
        </w:rPr>
        <w:t xml:space="preserve">., </w:t>
      </w:r>
      <w:r w:rsidR="00DC6C7B">
        <w:rPr>
          <w:lang w:val="en-US"/>
        </w:rPr>
        <w:t>Right aligned</w:t>
      </w:r>
      <w:r w:rsidR="003C1106" w:rsidRPr="00FD54AB">
        <w:rPr>
          <w:lang w:val="en-US"/>
        </w:rPr>
        <w:t>).</w:t>
      </w:r>
      <w:bookmarkStart w:id="0" w:name="_GoBack"/>
      <w:bookmarkEnd w:id="0"/>
    </w:p>
    <w:p w:rsidR="00694FC8" w:rsidRPr="00694FC8" w:rsidRDefault="00694FC8" w:rsidP="005C6C52">
      <w:pPr>
        <w:rPr>
          <w:b/>
          <w:sz w:val="20"/>
          <w:szCs w:val="20"/>
        </w:rPr>
      </w:pPr>
    </w:p>
    <w:sectPr w:rsidR="00694FC8" w:rsidRPr="00694FC8" w:rsidSect="006917CD">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E14" w:rsidRDefault="00073E14" w:rsidP="002A428B">
      <w:pPr>
        <w:spacing w:after="0"/>
      </w:pPr>
      <w:r>
        <w:separator/>
      </w:r>
    </w:p>
  </w:endnote>
  <w:endnote w:type="continuationSeparator" w:id="0">
    <w:p w:rsidR="00073E14" w:rsidRDefault="00073E14" w:rsidP="002A42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E14" w:rsidRDefault="00073E14" w:rsidP="002A428B">
      <w:pPr>
        <w:spacing w:after="0"/>
      </w:pPr>
      <w:r>
        <w:separator/>
      </w:r>
    </w:p>
  </w:footnote>
  <w:footnote w:type="continuationSeparator" w:id="0">
    <w:p w:rsidR="00073E14" w:rsidRDefault="00073E14" w:rsidP="002A428B">
      <w:pPr>
        <w:spacing w:after="0"/>
      </w:pPr>
      <w:r>
        <w:continuationSeparator/>
      </w:r>
    </w:p>
  </w:footnote>
  <w:footnote w:id="1">
    <w:p w:rsidR="008E2E19" w:rsidRPr="008C115F" w:rsidRDefault="008E2E19" w:rsidP="008C115F">
      <w:pPr>
        <w:rPr>
          <w:sz w:val="20"/>
          <w:szCs w:val="20"/>
        </w:rPr>
      </w:pPr>
      <w:r w:rsidRPr="008C115F">
        <w:rPr>
          <w:rStyle w:val="FootnoteReference"/>
          <w:sz w:val="20"/>
          <w:szCs w:val="20"/>
        </w:rPr>
        <w:footnoteRef/>
      </w:r>
      <w:r w:rsidR="008C115F">
        <w:rPr>
          <w:rFonts w:eastAsia="Times New Roman"/>
          <w:sz w:val="20"/>
          <w:szCs w:val="20"/>
          <w:lang w:eastAsia="bg-BG"/>
        </w:rPr>
        <w:t xml:space="preserve"> </w:t>
      </w:r>
      <w:r w:rsidR="00D06CD1">
        <w:rPr>
          <w:rFonts w:eastAsia="Times New Roman"/>
          <w:sz w:val="20"/>
          <w:szCs w:val="20"/>
          <w:lang w:val="en-US" w:eastAsia="bg-BG"/>
        </w:rPr>
        <w:t>Footnotes are numbered</w:t>
      </w:r>
      <w:r w:rsidR="002D23F7">
        <w:rPr>
          <w:rFonts w:eastAsia="Times New Roman"/>
          <w:sz w:val="20"/>
          <w:szCs w:val="20"/>
          <w:lang w:val="en-US" w:eastAsia="bg-BG"/>
        </w:rPr>
        <w:t xml:space="preserve"> in consecutive order in Arabic numerals and are limited in number and volume.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13CA"/>
    <w:multiLevelType w:val="hybridMultilevel"/>
    <w:tmpl w:val="0938066E"/>
    <w:lvl w:ilvl="0" w:tplc="CA6041DC">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 w15:restartNumberingAfterBreak="0">
    <w:nsid w:val="21C24FF1"/>
    <w:multiLevelType w:val="hybridMultilevel"/>
    <w:tmpl w:val="C7D24AE0"/>
    <w:lvl w:ilvl="0" w:tplc="4A18CD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38B826EF"/>
    <w:multiLevelType w:val="multilevel"/>
    <w:tmpl w:val="B4E8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9D2982"/>
    <w:multiLevelType w:val="hybridMultilevel"/>
    <w:tmpl w:val="2AB0F7A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6A0644D0"/>
    <w:multiLevelType w:val="hybridMultilevel"/>
    <w:tmpl w:val="FEBAA81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7BF3689C"/>
    <w:multiLevelType w:val="hybridMultilevel"/>
    <w:tmpl w:val="A5F889E2"/>
    <w:lvl w:ilvl="0" w:tplc="A18E4B7E">
      <w:start w:val="1"/>
      <w:numFmt w:val="decimal"/>
      <w:lvlText w:val="%1."/>
      <w:lvlJc w:val="left"/>
      <w:pPr>
        <w:ind w:left="1184" w:hanging="54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13"/>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F52"/>
    <w:rsid w:val="000070FC"/>
    <w:rsid w:val="0003161A"/>
    <w:rsid w:val="00034F30"/>
    <w:rsid w:val="00035B0F"/>
    <w:rsid w:val="00042D1D"/>
    <w:rsid w:val="00052C98"/>
    <w:rsid w:val="0007028D"/>
    <w:rsid w:val="00073E14"/>
    <w:rsid w:val="000751CA"/>
    <w:rsid w:val="00075E26"/>
    <w:rsid w:val="000879DD"/>
    <w:rsid w:val="000926DE"/>
    <w:rsid w:val="000A485C"/>
    <w:rsid w:val="000A4C2B"/>
    <w:rsid w:val="000A637C"/>
    <w:rsid w:val="000C05B1"/>
    <w:rsid w:val="000D2E9F"/>
    <w:rsid w:val="000F2CC7"/>
    <w:rsid w:val="00102ED5"/>
    <w:rsid w:val="00104A35"/>
    <w:rsid w:val="001062B3"/>
    <w:rsid w:val="001204B5"/>
    <w:rsid w:val="00151BE6"/>
    <w:rsid w:val="0015558A"/>
    <w:rsid w:val="00165779"/>
    <w:rsid w:val="0018010E"/>
    <w:rsid w:val="0018500C"/>
    <w:rsid w:val="001C24B1"/>
    <w:rsid w:val="001D6A71"/>
    <w:rsid w:val="001E60F0"/>
    <w:rsid w:val="00203536"/>
    <w:rsid w:val="00203CBC"/>
    <w:rsid w:val="00231001"/>
    <w:rsid w:val="00235772"/>
    <w:rsid w:val="00240485"/>
    <w:rsid w:val="0025652A"/>
    <w:rsid w:val="0028025B"/>
    <w:rsid w:val="00295A66"/>
    <w:rsid w:val="002A428B"/>
    <w:rsid w:val="002A5209"/>
    <w:rsid w:val="002B5D11"/>
    <w:rsid w:val="002C6EA9"/>
    <w:rsid w:val="002D23F7"/>
    <w:rsid w:val="002D3DE8"/>
    <w:rsid w:val="002E6486"/>
    <w:rsid w:val="003063EC"/>
    <w:rsid w:val="00307E5E"/>
    <w:rsid w:val="00322A55"/>
    <w:rsid w:val="0033231C"/>
    <w:rsid w:val="00371549"/>
    <w:rsid w:val="003725C6"/>
    <w:rsid w:val="0038498B"/>
    <w:rsid w:val="00385AB7"/>
    <w:rsid w:val="00395DE1"/>
    <w:rsid w:val="003B3C8B"/>
    <w:rsid w:val="003C1106"/>
    <w:rsid w:val="003D29B3"/>
    <w:rsid w:val="003E4479"/>
    <w:rsid w:val="003E7C28"/>
    <w:rsid w:val="00400B48"/>
    <w:rsid w:val="00403BA0"/>
    <w:rsid w:val="00415E03"/>
    <w:rsid w:val="00417020"/>
    <w:rsid w:val="004504EA"/>
    <w:rsid w:val="004530A3"/>
    <w:rsid w:val="00465259"/>
    <w:rsid w:val="004879B4"/>
    <w:rsid w:val="004B1996"/>
    <w:rsid w:val="004B7682"/>
    <w:rsid w:val="004D5F8B"/>
    <w:rsid w:val="004F1C71"/>
    <w:rsid w:val="005204E8"/>
    <w:rsid w:val="005303E2"/>
    <w:rsid w:val="00555EA3"/>
    <w:rsid w:val="00563EB0"/>
    <w:rsid w:val="00565ECA"/>
    <w:rsid w:val="00573309"/>
    <w:rsid w:val="005778E7"/>
    <w:rsid w:val="00581284"/>
    <w:rsid w:val="005938EB"/>
    <w:rsid w:val="005C6C52"/>
    <w:rsid w:val="005D20B6"/>
    <w:rsid w:val="005E2E39"/>
    <w:rsid w:val="005F6951"/>
    <w:rsid w:val="00615849"/>
    <w:rsid w:val="00651613"/>
    <w:rsid w:val="00680577"/>
    <w:rsid w:val="0068071D"/>
    <w:rsid w:val="0069057A"/>
    <w:rsid w:val="006917CD"/>
    <w:rsid w:val="006940C7"/>
    <w:rsid w:val="00694FC8"/>
    <w:rsid w:val="006A3F58"/>
    <w:rsid w:val="006A55FD"/>
    <w:rsid w:val="006C52EE"/>
    <w:rsid w:val="006E2E6E"/>
    <w:rsid w:val="00707C4C"/>
    <w:rsid w:val="0072556D"/>
    <w:rsid w:val="0073290A"/>
    <w:rsid w:val="00736E86"/>
    <w:rsid w:val="00740F70"/>
    <w:rsid w:val="00741554"/>
    <w:rsid w:val="007418C0"/>
    <w:rsid w:val="0076456E"/>
    <w:rsid w:val="007714D0"/>
    <w:rsid w:val="00775D7E"/>
    <w:rsid w:val="007930E8"/>
    <w:rsid w:val="00793FEB"/>
    <w:rsid w:val="007A316B"/>
    <w:rsid w:val="007A4CE5"/>
    <w:rsid w:val="007D2DE1"/>
    <w:rsid w:val="007E0B48"/>
    <w:rsid w:val="007E11FD"/>
    <w:rsid w:val="007E4E31"/>
    <w:rsid w:val="007E5959"/>
    <w:rsid w:val="00816034"/>
    <w:rsid w:val="008260EB"/>
    <w:rsid w:val="00843B56"/>
    <w:rsid w:val="00846515"/>
    <w:rsid w:val="00863A1D"/>
    <w:rsid w:val="008711DF"/>
    <w:rsid w:val="008A6213"/>
    <w:rsid w:val="008B08B5"/>
    <w:rsid w:val="008B7483"/>
    <w:rsid w:val="008C115F"/>
    <w:rsid w:val="008C5F8F"/>
    <w:rsid w:val="008E2E19"/>
    <w:rsid w:val="008F0510"/>
    <w:rsid w:val="008F0E82"/>
    <w:rsid w:val="008F2F8B"/>
    <w:rsid w:val="00901437"/>
    <w:rsid w:val="0091657B"/>
    <w:rsid w:val="00916E1B"/>
    <w:rsid w:val="00924ED7"/>
    <w:rsid w:val="00931C4F"/>
    <w:rsid w:val="00933012"/>
    <w:rsid w:val="00951D72"/>
    <w:rsid w:val="00955C5A"/>
    <w:rsid w:val="00964C02"/>
    <w:rsid w:val="009665EF"/>
    <w:rsid w:val="0098513D"/>
    <w:rsid w:val="0098531F"/>
    <w:rsid w:val="00995F52"/>
    <w:rsid w:val="009F24A8"/>
    <w:rsid w:val="00A21A05"/>
    <w:rsid w:val="00A429F5"/>
    <w:rsid w:val="00A47306"/>
    <w:rsid w:val="00A61AE4"/>
    <w:rsid w:val="00A770F8"/>
    <w:rsid w:val="00A823B6"/>
    <w:rsid w:val="00A83F8A"/>
    <w:rsid w:val="00A8725B"/>
    <w:rsid w:val="00AA70D3"/>
    <w:rsid w:val="00AF2B13"/>
    <w:rsid w:val="00AF4C3E"/>
    <w:rsid w:val="00B00EAA"/>
    <w:rsid w:val="00B1560B"/>
    <w:rsid w:val="00B24AA0"/>
    <w:rsid w:val="00B46CFC"/>
    <w:rsid w:val="00B506DD"/>
    <w:rsid w:val="00B60EF8"/>
    <w:rsid w:val="00B821FF"/>
    <w:rsid w:val="00B84EFE"/>
    <w:rsid w:val="00B87BB2"/>
    <w:rsid w:val="00B907DB"/>
    <w:rsid w:val="00B91FB5"/>
    <w:rsid w:val="00BC5E2F"/>
    <w:rsid w:val="00BC7D35"/>
    <w:rsid w:val="00BD7672"/>
    <w:rsid w:val="00BE2A94"/>
    <w:rsid w:val="00BE4D30"/>
    <w:rsid w:val="00BF3F84"/>
    <w:rsid w:val="00C05D05"/>
    <w:rsid w:val="00C541C0"/>
    <w:rsid w:val="00C55D4D"/>
    <w:rsid w:val="00C574CC"/>
    <w:rsid w:val="00C65752"/>
    <w:rsid w:val="00CB5078"/>
    <w:rsid w:val="00CB5FB8"/>
    <w:rsid w:val="00CC4330"/>
    <w:rsid w:val="00CF06E3"/>
    <w:rsid w:val="00D060E0"/>
    <w:rsid w:val="00D06CD1"/>
    <w:rsid w:val="00D10488"/>
    <w:rsid w:val="00D13A6F"/>
    <w:rsid w:val="00D147D0"/>
    <w:rsid w:val="00D22BEA"/>
    <w:rsid w:val="00D27B54"/>
    <w:rsid w:val="00D365C0"/>
    <w:rsid w:val="00D45660"/>
    <w:rsid w:val="00D61D81"/>
    <w:rsid w:val="00D81622"/>
    <w:rsid w:val="00DB06B6"/>
    <w:rsid w:val="00DB1BF5"/>
    <w:rsid w:val="00DC2FC1"/>
    <w:rsid w:val="00DC6C7B"/>
    <w:rsid w:val="00DE2FA5"/>
    <w:rsid w:val="00E34241"/>
    <w:rsid w:val="00E34F63"/>
    <w:rsid w:val="00E3529F"/>
    <w:rsid w:val="00E41889"/>
    <w:rsid w:val="00E66D6A"/>
    <w:rsid w:val="00E74B13"/>
    <w:rsid w:val="00E93B6F"/>
    <w:rsid w:val="00EA1617"/>
    <w:rsid w:val="00EB38CC"/>
    <w:rsid w:val="00EB52C0"/>
    <w:rsid w:val="00EC16CE"/>
    <w:rsid w:val="00EC4203"/>
    <w:rsid w:val="00EC4A7A"/>
    <w:rsid w:val="00F0431C"/>
    <w:rsid w:val="00F04569"/>
    <w:rsid w:val="00F13C30"/>
    <w:rsid w:val="00F1561A"/>
    <w:rsid w:val="00F4516D"/>
    <w:rsid w:val="00F5451F"/>
    <w:rsid w:val="00F75295"/>
    <w:rsid w:val="00F81B4B"/>
    <w:rsid w:val="00FA5CCF"/>
    <w:rsid w:val="00FB13DC"/>
    <w:rsid w:val="00FD0FD5"/>
    <w:rsid w:val="00FD54AB"/>
    <w:rsid w:val="00FE36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2CC7D"/>
  <w15:docId w15:val="{E89BEC05-D686-4487-BAE6-03DC5C4BC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10E"/>
    <w:pPr>
      <w:spacing w:after="120"/>
      <w:ind w:firstLine="284"/>
      <w:jc w:val="both"/>
    </w:pPr>
    <w:rPr>
      <w:rFonts w:ascii="Times New Roman" w:hAnsi="Times New Roman"/>
      <w:sz w:val="24"/>
      <w:szCs w:val="24"/>
      <w:lang w:eastAsia="en-US"/>
    </w:rPr>
  </w:style>
  <w:style w:type="paragraph" w:styleId="Heading1">
    <w:name w:val="heading 1"/>
    <w:basedOn w:val="Normal"/>
    <w:next w:val="Normal"/>
    <w:link w:val="Heading1Char"/>
    <w:uiPriority w:val="9"/>
    <w:qFormat/>
    <w:rsid w:val="00A770F8"/>
    <w:pPr>
      <w:spacing w:before="240"/>
      <w:outlineLvl w:val="0"/>
    </w:pPr>
    <w:rPr>
      <w:rFonts w:eastAsia="Times New Roman"/>
      <w:b/>
      <w:bCs/>
      <w:kern w:val="32"/>
    </w:rPr>
  </w:style>
  <w:style w:type="paragraph" w:styleId="Heading2">
    <w:name w:val="heading 2"/>
    <w:basedOn w:val="Normal"/>
    <w:next w:val="Normal"/>
    <w:link w:val="Heading2Char"/>
    <w:uiPriority w:val="9"/>
    <w:unhideWhenUsed/>
    <w:qFormat/>
    <w:rsid w:val="006C52EE"/>
    <w:pPr>
      <w:ind w:firstLine="0"/>
      <w:jc w:val="lef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4C2B"/>
    <w:pPr>
      <w:jc w:val="center"/>
    </w:pPr>
    <w:rPr>
      <w:b/>
      <w:sz w:val="28"/>
      <w:szCs w:val="28"/>
    </w:rPr>
  </w:style>
  <w:style w:type="character" w:customStyle="1" w:styleId="TitleChar">
    <w:name w:val="Title Char"/>
    <w:link w:val="Title"/>
    <w:uiPriority w:val="10"/>
    <w:rsid w:val="000A4C2B"/>
    <w:rPr>
      <w:rFonts w:ascii="Times New Roman" w:hAnsi="Times New Roman" w:cs="Times New Roman"/>
      <w:b/>
      <w:sz w:val="28"/>
      <w:szCs w:val="28"/>
    </w:rPr>
  </w:style>
  <w:style w:type="paragraph" w:styleId="Subtitle">
    <w:name w:val="Subtitle"/>
    <w:basedOn w:val="Normal"/>
    <w:next w:val="Normal"/>
    <w:link w:val="SubtitleChar"/>
    <w:uiPriority w:val="11"/>
    <w:qFormat/>
    <w:rsid w:val="000A4C2B"/>
    <w:pPr>
      <w:jc w:val="center"/>
    </w:pPr>
  </w:style>
  <w:style w:type="character" w:customStyle="1" w:styleId="SubtitleChar">
    <w:name w:val="Subtitle Char"/>
    <w:link w:val="Subtitle"/>
    <w:uiPriority w:val="11"/>
    <w:rsid w:val="000A4C2B"/>
    <w:rPr>
      <w:rFonts w:ascii="Times New Roman" w:hAnsi="Times New Roman" w:cs="Times New Roman"/>
      <w:sz w:val="24"/>
      <w:szCs w:val="24"/>
    </w:rPr>
  </w:style>
  <w:style w:type="character" w:customStyle="1" w:styleId="Heading1Char">
    <w:name w:val="Heading 1 Char"/>
    <w:link w:val="Heading1"/>
    <w:uiPriority w:val="9"/>
    <w:rsid w:val="00A770F8"/>
    <w:rPr>
      <w:rFonts w:ascii="Times New Roman" w:eastAsia="Times New Roman" w:hAnsi="Times New Roman"/>
      <w:b/>
      <w:bCs/>
      <w:kern w:val="32"/>
      <w:sz w:val="24"/>
      <w:szCs w:val="24"/>
      <w:lang w:eastAsia="en-US"/>
    </w:rPr>
  </w:style>
  <w:style w:type="character" w:customStyle="1" w:styleId="Heading2Char">
    <w:name w:val="Heading 2 Char"/>
    <w:link w:val="Heading2"/>
    <w:uiPriority w:val="9"/>
    <w:rsid w:val="006C52EE"/>
    <w:rPr>
      <w:rFonts w:ascii="Times New Roman" w:hAnsi="Times New Roman"/>
      <w:i/>
      <w:sz w:val="24"/>
      <w:szCs w:val="24"/>
      <w:lang w:eastAsia="en-US"/>
    </w:rPr>
  </w:style>
  <w:style w:type="table" w:styleId="TableGrid">
    <w:name w:val="Table Grid"/>
    <w:basedOn w:val="TableNormal"/>
    <w:uiPriority w:val="59"/>
    <w:rsid w:val="006C5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F4C3E"/>
    <w:rPr>
      <w:color w:val="0000FF"/>
      <w:u w:val="single"/>
    </w:rPr>
  </w:style>
  <w:style w:type="paragraph" w:styleId="FootnoteText">
    <w:name w:val="footnote text"/>
    <w:basedOn w:val="Normal"/>
    <w:link w:val="FootnoteTextChar"/>
    <w:uiPriority w:val="99"/>
    <w:semiHidden/>
    <w:unhideWhenUsed/>
    <w:rsid w:val="002A428B"/>
    <w:rPr>
      <w:sz w:val="20"/>
      <w:szCs w:val="20"/>
    </w:rPr>
  </w:style>
  <w:style w:type="character" w:customStyle="1" w:styleId="FootnoteTextChar">
    <w:name w:val="Footnote Text Char"/>
    <w:link w:val="FootnoteText"/>
    <w:uiPriority w:val="99"/>
    <w:semiHidden/>
    <w:rsid w:val="002A428B"/>
    <w:rPr>
      <w:rFonts w:ascii="Times New Roman" w:hAnsi="Times New Roman"/>
      <w:lang w:eastAsia="en-US"/>
    </w:rPr>
  </w:style>
  <w:style w:type="character" w:styleId="FootnoteReference">
    <w:name w:val="footnote reference"/>
    <w:uiPriority w:val="99"/>
    <w:semiHidden/>
    <w:unhideWhenUsed/>
    <w:rsid w:val="002A428B"/>
    <w:rPr>
      <w:vertAlign w:val="superscript"/>
    </w:rPr>
  </w:style>
  <w:style w:type="paragraph" w:styleId="BalloonText">
    <w:name w:val="Balloon Text"/>
    <w:basedOn w:val="Normal"/>
    <w:link w:val="BalloonTextChar"/>
    <w:uiPriority w:val="99"/>
    <w:semiHidden/>
    <w:unhideWhenUsed/>
    <w:rsid w:val="00E3529F"/>
    <w:pPr>
      <w:spacing w:after="0"/>
    </w:pPr>
    <w:rPr>
      <w:rFonts w:ascii="Tahoma" w:hAnsi="Tahoma" w:cs="Tahoma"/>
      <w:sz w:val="16"/>
      <w:szCs w:val="16"/>
    </w:rPr>
  </w:style>
  <w:style w:type="character" w:customStyle="1" w:styleId="BalloonTextChar">
    <w:name w:val="Balloon Text Char"/>
    <w:link w:val="BalloonText"/>
    <w:uiPriority w:val="99"/>
    <w:semiHidden/>
    <w:rsid w:val="00E3529F"/>
    <w:rPr>
      <w:rFonts w:ascii="Tahoma" w:hAnsi="Tahoma" w:cs="Tahoma"/>
      <w:sz w:val="16"/>
      <w:szCs w:val="16"/>
      <w:lang w:eastAsia="en-US"/>
    </w:rPr>
  </w:style>
  <w:style w:type="paragraph" w:styleId="ListParagraph">
    <w:name w:val="List Paragraph"/>
    <w:basedOn w:val="Normal"/>
    <w:uiPriority w:val="34"/>
    <w:qFormat/>
    <w:rsid w:val="0025652A"/>
    <w:pPr>
      <w:ind w:left="720"/>
      <w:contextualSpacing/>
    </w:pPr>
  </w:style>
  <w:style w:type="character" w:styleId="Emphasis">
    <w:name w:val="Emphasis"/>
    <w:basedOn w:val="DefaultParagraphFont"/>
    <w:uiPriority w:val="20"/>
    <w:qFormat/>
    <w:rsid w:val="000F2CC7"/>
    <w:rPr>
      <w:i/>
      <w:iCs/>
    </w:rPr>
  </w:style>
  <w:style w:type="paragraph" w:styleId="Bibliography">
    <w:name w:val="Bibliography"/>
    <w:basedOn w:val="Normal"/>
    <w:next w:val="Normal"/>
    <w:uiPriority w:val="37"/>
    <w:unhideWhenUsed/>
    <w:rsid w:val="00185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6511">
      <w:bodyDiv w:val="1"/>
      <w:marLeft w:val="0"/>
      <w:marRight w:val="0"/>
      <w:marTop w:val="0"/>
      <w:marBottom w:val="0"/>
      <w:divBdr>
        <w:top w:val="none" w:sz="0" w:space="0" w:color="auto"/>
        <w:left w:val="none" w:sz="0" w:space="0" w:color="auto"/>
        <w:bottom w:val="none" w:sz="0" w:space="0" w:color="auto"/>
        <w:right w:val="none" w:sz="0" w:space="0" w:color="auto"/>
      </w:divBdr>
    </w:div>
    <w:div w:id="28143160">
      <w:bodyDiv w:val="1"/>
      <w:marLeft w:val="0"/>
      <w:marRight w:val="0"/>
      <w:marTop w:val="0"/>
      <w:marBottom w:val="0"/>
      <w:divBdr>
        <w:top w:val="none" w:sz="0" w:space="0" w:color="auto"/>
        <w:left w:val="none" w:sz="0" w:space="0" w:color="auto"/>
        <w:bottom w:val="none" w:sz="0" w:space="0" w:color="auto"/>
        <w:right w:val="none" w:sz="0" w:space="0" w:color="auto"/>
      </w:divBdr>
    </w:div>
    <w:div w:id="101998609">
      <w:bodyDiv w:val="1"/>
      <w:marLeft w:val="0"/>
      <w:marRight w:val="0"/>
      <w:marTop w:val="0"/>
      <w:marBottom w:val="0"/>
      <w:divBdr>
        <w:top w:val="none" w:sz="0" w:space="0" w:color="auto"/>
        <w:left w:val="none" w:sz="0" w:space="0" w:color="auto"/>
        <w:bottom w:val="none" w:sz="0" w:space="0" w:color="auto"/>
        <w:right w:val="none" w:sz="0" w:space="0" w:color="auto"/>
      </w:divBdr>
    </w:div>
    <w:div w:id="210921273">
      <w:bodyDiv w:val="1"/>
      <w:marLeft w:val="0"/>
      <w:marRight w:val="0"/>
      <w:marTop w:val="0"/>
      <w:marBottom w:val="0"/>
      <w:divBdr>
        <w:top w:val="none" w:sz="0" w:space="0" w:color="auto"/>
        <w:left w:val="none" w:sz="0" w:space="0" w:color="auto"/>
        <w:bottom w:val="none" w:sz="0" w:space="0" w:color="auto"/>
        <w:right w:val="none" w:sz="0" w:space="0" w:color="auto"/>
      </w:divBdr>
    </w:div>
    <w:div w:id="269628215">
      <w:bodyDiv w:val="1"/>
      <w:marLeft w:val="0"/>
      <w:marRight w:val="0"/>
      <w:marTop w:val="0"/>
      <w:marBottom w:val="0"/>
      <w:divBdr>
        <w:top w:val="none" w:sz="0" w:space="0" w:color="auto"/>
        <w:left w:val="none" w:sz="0" w:space="0" w:color="auto"/>
        <w:bottom w:val="none" w:sz="0" w:space="0" w:color="auto"/>
        <w:right w:val="none" w:sz="0" w:space="0" w:color="auto"/>
      </w:divBdr>
    </w:div>
    <w:div w:id="574045847">
      <w:bodyDiv w:val="1"/>
      <w:marLeft w:val="0"/>
      <w:marRight w:val="0"/>
      <w:marTop w:val="0"/>
      <w:marBottom w:val="0"/>
      <w:divBdr>
        <w:top w:val="none" w:sz="0" w:space="0" w:color="auto"/>
        <w:left w:val="none" w:sz="0" w:space="0" w:color="auto"/>
        <w:bottom w:val="none" w:sz="0" w:space="0" w:color="auto"/>
        <w:right w:val="none" w:sz="0" w:space="0" w:color="auto"/>
      </w:divBdr>
    </w:div>
    <w:div w:id="630481079">
      <w:bodyDiv w:val="1"/>
      <w:marLeft w:val="0"/>
      <w:marRight w:val="0"/>
      <w:marTop w:val="0"/>
      <w:marBottom w:val="0"/>
      <w:divBdr>
        <w:top w:val="none" w:sz="0" w:space="0" w:color="auto"/>
        <w:left w:val="none" w:sz="0" w:space="0" w:color="auto"/>
        <w:bottom w:val="none" w:sz="0" w:space="0" w:color="auto"/>
        <w:right w:val="none" w:sz="0" w:space="0" w:color="auto"/>
      </w:divBdr>
    </w:div>
    <w:div w:id="687145529">
      <w:bodyDiv w:val="1"/>
      <w:marLeft w:val="0"/>
      <w:marRight w:val="0"/>
      <w:marTop w:val="0"/>
      <w:marBottom w:val="0"/>
      <w:divBdr>
        <w:top w:val="none" w:sz="0" w:space="0" w:color="auto"/>
        <w:left w:val="none" w:sz="0" w:space="0" w:color="auto"/>
        <w:bottom w:val="none" w:sz="0" w:space="0" w:color="auto"/>
        <w:right w:val="none" w:sz="0" w:space="0" w:color="auto"/>
      </w:divBdr>
      <w:divsChild>
        <w:div w:id="1502887134">
          <w:marLeft w:val="0"/>
          <w:marRight w:val="0"/>
          <w:marTop w:val="0"/>
          <w:marBottom w:val="0"/>
          <w:divBdr>
            <w:top w:val="none" w:sz="0" w:space="0" w:color="auto"/>
            <w:left w:val="none" w:sz="0" w:space="0" w:color="auto"/>
            <w:bottom w:val="none" w:sz="0" w:space="0" w:color="auto"/>
            <w:right w:val="none" w:sz="0" w:space="0" w:color="auto"/>
          </w:divBdr>
        </w:div>
        <w:div w:id="752432086">
          <w:marLeft w:val="0"/>
          <w:marRight w:val="0"/>
          <w:marTop w:val="0"/>
          <w:marBottom w:val="0"/>
          <w:divBdr>
            <w:top w:val="none" w:sz="0" w:space="0" w:color="auto"/>
            <w:left w:val="none" w:sz="0" w:space="0" w:color="auto"/>
            <w:bottom w:val="none" w:sz="0" w:space="0" w:color="auto"/>
            <w:right w:val="none" w:sz="0" w:space="0" w:color="auto"/>
          </w:divBdr>
        </w:div>
      </w:divsChild>
    </w:div>
    <w:div w:id="815341011">
      <w:bodyDiv w:val="1"/>
      <w:marLeft w:val="0"/>
      <w:marRight w:val="0"/>
      <w:marTop w:val="0"/>
      <w:marBottom w:val="0"/>
      <w:divBdr>
        <w:top w:val="none" w:sz="0" w:space="0" w:color="auto"/>
        <w:left w:val="none" w:sz="0" w:space="0" w:color="auto"/>
        <w:bottom w:val="none" w:sz="0" w:space="0" w:color="auto"/>
        <w:right w:val="none" w:sz="0" w:space="0" w:color="auto"/>
      </w:divBdr>
    </w:div>
    <w:div w:id="880048393">
      <w:bodyDiv w:val="1"/>
      <w:marLeft w:val="0"/>
      <w:marRight w:val="0"/>
      <w:marTop w:val="0"/>
      <w:marBottom w:val="0"/>
      <w:divBdr>
        <w:top w:val="none" w:sz="0" w:space="0" w:color="auto"/>
        <w:left w:val="none" w:sz="0" w:space="0" w:color="auto"/>
        <w:bottom w:val="none" w:sz="0" w:space="0" w:color="auto"/>
        <w:right w:val="none" w:sz="0" w:space="0" w:color="auto"/>
      </w:divBdr>
    </w:div>
    <w:div w:id="1469670352">
      <w:bodyDiv w:val="1"/>
      <w:marLeft w:val="0"/>
      <w:marRight w:val="0"/>
      <w:marTop w:val="0"/>
      <w:marBottom w:val="0"/>
      <w:divBdr>
        <w:top w:val="none" w:sz="0" w:space="0" w:color="auto"/>
        <w:left w:val="none" w:sz="0" w:space="0" w:color="auto"/>
        <w:bottom w:val="none" w:sz="0" w:space="0" w:color="auto"/>
        <w:right w:val="none" w:sz="0" w:space="0" w:color="auto"/>
      </w:divBdr>
      <w:divsChild>
        <w:div w:id="912279220">
          <w:marLeft w:val="0"/>
          <w:marRight w:val="0"/>
          <w:marTop w:val="0"/>
          <w:marBottom w:val="0"/>
          <w:divBdr>
            <w:top w:val="none" w:sz="0" w:space="0" w:color="auto"/>
            <w:left w:val="none" w:sz="0" w:space="0" w:color="auto"/>
            <w:bottom w:val="none" w:sz="0" w:space="0" w:color="auto"/>
            <w:right w:val="none" w:sz="0" w:space="0" w:color="auto"/>
          </w:divBdr>
        </w:div>
        <w:div w:id="374428482">
          <w:marLeft w:val="0"/>
          <w:marRight w:val="0"/>
          <w:marTop w:val="0"/>
          <w:marBottom w:val="0"/>
          <w:divBdr>
            <w:top w:val="none" w:sz="0" w:space="0" w:color="auto"/>
            <w:left w:val="none" w:sz="0" w:space="0" w:color="auto"/>
            <w:bottom w:val="none" w:sz="0" w:space="0" w:color="auto"/>
            <w:right w:val="none" w:sz="0" w:space="0" w:color="auto"/>
          </w:divBdr>
        </w:div>
        <w:div w:id="1023282530">
          <w:marLeft w:val="0"/>
          <w:marRight w:val="0"/>
          <w:marTop w:val="0"/>
          <w:marBottom w:val="0"/>
          <w:divBdr>
            <w:top w:val="none" w:sz="0" w:space="0" w:color="auto"/>
            <w:left w:val="none" w:sz="0" w:space="0" w:color="auto"/>
            <w:bottom w:val="none" w:sz="0" w:space="0" w:color="auto"/>
            <w:right w:val="none" w:sz="0" w:space="0" w:color="auto"/>
          </w:divBdr>
        </w:div>
        <w:div w:id="1641764652">
          <w:marLeft w:val="0"/>
          <w:marRight w:val="0"/>
          <w:marTop w:val="0"/>
          <w:marBottom w:val="0"/>
          <w:divBdr>
            <w:top w:val="none" w:sz="0" w:space="0" w:color="auto"/>
            <w:left w:val="none" w:sz="0" w:space="0" w:color="auto"/>
            <w:bottom w:val="none" w:sz="0" w:space="0" w:color="auto"/>
            <w:right w:val="none" w:sz="0" w:space="0" w:color="auto"/>
          </w:divBdr>
        </w:div>
      </w:divsChild>
    </w:div>
    <w:div w:id="1687100836">
      <w:bodyDiv w:val="1"/>
      <w:marLeft w:val="0"/>
      <w:marRight w:val="0"/>
      <w:marTop w:val="0"/>
      <w:marBottom w:val="0"/>
      <w:divBdr>
        <w:top w:val="none" w:sz="0" w:space="0" w:color="auto"/>
        <w:left w:val="none" w:sz="0" w:space="0" w:color="auto"/>
        <w:bottom w:val="none" w:sz="0" w:space="0" w:color="auto"/>
        <w:right w:val="none" w:sz="0" w:space="0" w:color="auto"/>
      </w:divBdr>
      <w:divsChild>
        <w:div w:id="2114668148">
          <w:marLeft w:val="0"/>
          <w:marRight w:val="0"/>
          <w:marTop w:val="0"/>
          <w:marBottom w:val="0"/>
          <w:divBdr>
            <w:top w:val="none" w:sz="0" w:space="0" w:color="auto"/>
            <w:left w:val="none" w:sz="0" w:space="0" w:color="auto"/>
            <w:bottom w:val="none" w:sz="0" w:space="0" w:color="auto"/>
            <w:right w:val="none" w:sz="0" w:space="0" w:color="auto"/>
          </w:divBdr>
        </w:div>
        <w:div w:id="1730297253">
          <w:marLeft w:val="0"/>
          <w:marRight w:val="0"/>
          <w:marTop w:val="0"/>
          <w:marBottom w:val="0"/>
          <w:divBdr>
            <w:top w:val="none" w:sz="0" w:space="0" w:color="auto"/>
            <w:left w:val="none" w:sz="0" w:space="0" w:color="auto"/>
            <w:bottom w:val="none" w:sz="0" w:space="0" w:color="auto"/>
            <w:right w:val="none" w:sz="0" w:space="0" w:color="auto"/>
          </w:divBdr>
        </w:div>
        <w:div w:id="2124299379">
          <w:marLeft w:val="0"/>
          <w:marRight w:val="0"/>
          <w:marTop w:val="0"/>
          <w:marBottom w:val="0"/>
          <w:divBdr>
            <w:top w:val="none" w:sz="0" w:space="0" w:color="auto"/>
            <w:left w:val="none" w:sz="0" w:space="0" w:color="auto"/>
            <w:bottom w:val="none" w:sz="0" w:space="0" w:color="auto"/>
            <w:right w:val="none" w:sz="0" w:space="0" w:color="auto"/>
          </w:divBdr>
        </w:div>
        <w:div w:id="348799761">
          <w:marLeft w:val="0"/>
          <w:marRight w:val="0"/>
          <w:marTop w:val="0"/>
          <w:marBottom w:val="0"/>
          <w:divBdr>
            <w:top w:val="none" w:sz="0" w:space="0" w:color="auto"/>
            <w:left w:val="none" w:sz="0" w:space="0" w:color="auto"/>
            <w:bottom w:val="none" w:sz="0" w:space="0" w:color="auto"/>
            <w:right w:val="none" w:sz="0" w:space="0" w:color="auto"/>
          </w:divBdr>
        </w:div>
        <w:div w:id="267465401">
          <w:marLeft w:val="0"/>
          <w:marRight w:val="0"/>
          <w:marTop w:val="0"/>
          <w:marBottom w:val="0"/>
          <w:divBdr>
            <w:top w:val="none" w:sz="0" w:space="0" w:color="auto"/>
            <w:left w:val="none" w:sz="0" w:space="0" w:color="auto"/>
            <w:bottom w:val="none" w:sz="0" w:space="0" w:color="auto"/>
            <w:right w:val="none" w:sz="0" w:space="0" w:color="auto"/>
          </w:divBdr>
        </w:div>
        <w:div w:id="1895384461">
          <w:marLeft w:val="0"/>
          <w:marRight w:val="0"/>
          <w:marTop w:val="0"/>
          <w:marBottom w:val="0"/>
          <w:divBdr>
            <w:top w:val="none" w:sz="0" w:space="0" w:color="auto"/>
            <w:left w:val="none" w:sz="0" w:space="0" w:color="auto"/>
            <w:bottom w:val="none" w:sz="0" w:space="0" w:color="auto"/>
            <w:right w:val="none" w:sz="0" w:space="0" w:color="auto"/>
          </w:divBdr>
        </w:div>
        <w:div w:id="1509637703">
          <w:marLeft w:val="0"/>
          <w:marRight w:val="0"/>
          <w:marTop w:val="0"/>
          <w:marBottom w:val="0"/>
          <w:divBdr>
            <w:top w:val="none" w:sz="0" w:space="0" w:color="auto"/>
            <w:left w:val="none" w:sz="0" w:space="0" w:color="auto"/>
            <w:bottom w:val="none" w:sz="0" w:space="0" w:color="auto"/>
            <w:right w:val="none" w:sz="0" w:space="0" w:color="auto"/>
          </w:divBdr>
        </w:div>
        <w:div w:id="1150899382">
          <w:marLeft w:val="0"/>
          <w:marRight w:val="0"/>
          <w:marTop w:val="0"/>
          <w:marBottom w:val="0"/>
          <w:divBdr>
            <w:top w:val="none" w:sz="0" w:space="0" w:color="auto"/>
            <w:left w:val="none" w:sz="0" w:space="0" w:color="auto"/>
            <w:bottom w:val="none" w:sz="0" w:space="0" w:color="auto"/>
            <w:right w:val="none" w:sz="0" w:space="0" w:color="auto"/>
          </w:divBdr>
        </w:div>
        <w:div w:id="1869222750">
          <w:marLeft w:val="0"/>
          <w:marRight w:val="0"/>
          <w:marTop w:val="0"/>
          <w:marBottom w:val="0"/>
          <w:divBdr>
            <w:top w:val="none" w:sz="0" w:space="0" w:color="auto"/>
            <w:left w:val="none" w:sz="0" w:space="0" w:color="auto"/>
            <w:bottom w:val="none" w:sz="0" w:space="0" w:color="auto"/>
            <w:right w:val="none" w:sz="0" w:space="0" w:color="auto"/>
          </w:divBdr>
        </w:div>
        <w:div w:id="451873443">
          <w:marLeft w:val="0"/>
          <w:marRight w:val="0"/>
          <w:marTop w:val="0"/>
          <w:marBottom w:val="0"/>
          <w:divBdr>
            <w:top w:val="none" w:sz="0" w:space="0" w:color="auto"/>
            <w:left w:val="none" w:sz="0" w:space="0" w:color="auto"/>
            <w:bottom w:val="none" w:sz="0" w:space="0" w:color="auto"/>
            <w:right w:val="none" w:sz="0" w:space="0" w:color="auto"/>
          </w:divBdr>
        </w:div>
        <w:div w:id="646204636">
          <w:marLeft w:val="0"/>
          <w:marRight w:val="0"/>
          <w:marTop w:val="0"/>
          <w:marBottom w:val="0"/>
          <w:divBdr>
            <w:top w:val="none" w:sz="0" w:space="0" w:color="auto"/>
            <w:left w:val="none" w:sz="0" w:space="0" w:color="auto"/>
            <w:bottom w:val="none" w:sz="0" w:space="0" w:color="auto"/>
            <w:right w:val="none" w:sz="0" w:space="0" w:color="auto"/>
          </w:divBdr>
        </w:div>
        <w:div w:id="1151680572">
          <w:marLeft w:val="0"/>
          <w:marRight w:val="0"/>
          <w:marTop w:val="0"/>
          <w:marBottom w:val="0"/>
          <w:divBdr>
            <w:top w:val="none" w:sz="0" w:space="0" w:color="auto"/>
            <w:left w:val="none" w:sz="0" w:space="0" w:color="auto"/>
            <w:bottom w:val="none" w:sz="0" w:space="0" w:color="auto"/>
            <w:right w:val="none" w:sz="0" w:space="0" w:color="auto"/>
          </w:divBdr>
        </w:div>
      </w:divsChild>
    </w:div>
    <w:div w:id="188790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title>
    <c:autoTitleDeleted val="0"/>
    <c:plotArea>
      <c:layout/>
      <c:barChart>
        <c:barDir val="col"/>
        <c:grouping val="clustered"/>
        <c:varyColors val="0"/>
        <c:ser>
          <c:idx val="0"/>
          <c:order val="0"/>
          <c:tx>
            <c:strRef>
              <c:f>Sheet1!$A$2</c:f>
              <c:strCache>
                <c:ptCount val="1"/>
              </c:strCache>
            </c:strRef>
          </c:tx>
          <c:invertIfNegative val="0"/>
          <c:dPt>
            <c:idx val="0"/>
            <c:invertIfNegative val="0"/>
            <c:bubble3D val="0"/>
            <c:extLst>
              <c:ext xmlns:c16="http://schemas.microsoft.com/office/drawing/2014/chart" uri="{C3380CC4-5D6E-409C-BE32-E72D297353CC}">
                <c16:uniqueId val="{00000000-490E-4463-90D4-95BDAE9FD97B}"/>
              </c:ext>
            </c:extLst>
          </c:dPt>
          <c:dPt>
            <c:idx val="1"/>
            <c:invertIfNegative val="0"/>
            <c:bubble3D val="0"/>
            <c:extLst>
              <c:ext xmlns:c16="http://schemas.microsoft.com/office/drawing/2014/chart" uri="{C3380CC4-5D6E-409C-BE32-E72D297353CC}">
                <c16:uniqueId val="{00000001-490E-4463-90D4-95BDAE9FD97B}"/>
              </c:ext>
            </c:extLst>
          </c:dPt>
          <c:dPt>
            <c:idx val="2"/>
            <c:invertIfNegative val="0"/>
            <c:bubble3D val="0"/>
            <c:extLst>
              <c:ext xmlns:c16="http://schemas.microsoft.com/office/drawing/2014/chart" uri="{C3380CC4-5D6E-409C-BE32-E72D297353CC}">
                <c16:uniqueId val="{00000002-490E-4463-90D4-95BDAE9FD97B}"/>
              </c:ext>
            </c:extLst>
          </c:dPt>
          <c:dPt>
            <c:idx val="3"/>
            <c:invertIfNegative val="0"/>
            <c:bubble3D val="0"/>
            <c:extLst>
              <c:ext xmlns:c16="http://schemas.microsoft.com/office/drawing/2014/chart" uri="{C3380CC4-5D6E-409C-BE32-E72D297353CC}">
                <c16:uniqueId val="{00000003-490E-4463-90D4-95BDAE9FD97B}"/>
              </c:ext>
            </c:extLst>
          </c:dPt>
          <c:cat>
            <c:strRef>
              <c:f>Sheet1!$B$1:$F$1</c:f>
              <c:strCache>
                <c:ptCount val="4"/>
                <c:pt idx="0">
                  <c:v>работят по специалността</c:v>
                </c:pt>
                <c:pt idx="1">
                  <c:v>не работят по специалността</c:v>
                </c:pt>
                <c:pt idx="2">
                  <c:v>безработни</c:v>
                </c:pt>
                <c:pt idx="3">
                  <c:v>продължават да учат</c:v>
                </c:pt>
              </c:strCache>
            </c:strRef>
          </c:cat>
          <c:val>
            <c:numRef>
              <c:f>Sheet1!$B$2:$F$2</c:f>
              <c:numCache>
                <c:formatCode>General</c:formatCode>
                <c:ptCount val="4"/>
                <c:pt idx="0">
                  <c:v>68</c:v>
                </c:pt>
                <c:pt idx="1">
                  <c:v>38</c:v>
                </c:pt>
                <c:pt idx="2">
                  <c:v>34</c:v>
                </c:pt>
                <c:pt idx="3">
                  <c:v>24</c:v>
                </c:pt>
              </c:numCache>
            </c:numRef>
          </c:val>
          <c:extLst>
            <c:ext xmlns:c16="http://schemas.microsoft.com/office/drawing/2014/chart" uri="{C3380CC4-5D6E-409C-BE32-E72D297353CC}">
              <c16:uniqueId val="{00000004-490E-4463-90D4-95BDAE9FD97B}"/>
            </c:ext>
          </c:extLst>
        </c:ser>
        <c:ser>
          <c:idx val="1"/>
          <c:order val="1"/>
          <c:tx>
            <c:strRef>
              <c:f>Sheet1!$A$3</c:f>
              <c:strCache>
                <c:ptCount val="1"/>
              </c:strCache>
            </c:strRef>
          </c:tx>
          <c:invertIfNegative val="0"/>
          <c:dPt>
            <c:idx val="0"/>
            <c:invertIfNegative val="0"/>
            <c:bubble3D val="0"/>
            <c:extLst>
              <c:ext xmlns:c16="http://schemas.microsoft.com/office/drawing/2014/chart" uri="{C3380CC4-5D6E-409C-BE32-E72D297353CC}">
                <c16:uniqueId val="{00000005-490E-4463-90D4-95BDAE9FD97B}"/>
              </c:ext>
            </c:extLst>
          </c:dPt>
          <c:dPt>
            <c:idx val="1"/>
            <c:invertIfNegative val="0"/>
            <c:bubble3D val="0"/>
            <c:extLst>
              <c:ext xmlns:c16="http://schemas.microsoft.com/office/drawing/2014/chart" uri="{C3380CC4-5D6E-409C-BE32-E72D297353CC}">
                <c16:uniqueId val="{00000006-490E-4463-90D4-95BDAE9FD97B}"/>
              </c:ext>
            </c:extLst>
          </c:dPt>
          <c:dPt>
            <c:idx val="2"/>
            <c:invertIfNegative val="0"/>
            <c:bubble3D val="0"/>
            <c:extLst>
              <c:ext xmlns:c16="http://schemas.microsoft.com/office/drawing/2014/chart" uri="{C3380CC4-5D6E-409C-BE32-E72D297353CC}">
                <c16:uniqueId val="{00000007-490E-4463-90D4-95BDAE9FD97B}"/>
              </c:ext>
            </c:extLst>
          </c:dPt>
          <c:dPt>
            <c:idx val="3"/>
            <c:invertIfNegative val="0"/>
            <c:bubble3D val="0"/>
            <c:extLst>
              <c:ext xmlns:c16="http://schemas.microsoft.com/office/drawing/2014/chart" uri="{C3380CC4-5D6E-409C-BE32-E72D297353CC}">
                <c16:uniqueId val="{00000008-490E-4463-90D4-95BDAE9FD97B}"/>
              </c:ext>
            </c:extLst>
          </c:dPt>
          <c:cat>
            <c:strRef>
              <c:f>Sheet1!$B$1:$F$1</c:f>
              <c:strCache>
                <c:ptCount val="4"/>
                <c:pt idx="0">
                  <c:v>работят по специалността</c:v>
                </c:pt>
                <c:pt idx="1">
                  <c:v>не работят по специалността</c:v>
                </c:pt>
                <c:pt idx="2">
                  <c:v>безработни</c:v>
                </c:pt>
                <c:pt idx="3">
                  <c:v>продължават да учат</c:v>
                </c:pt>
              </c:strCache>
            </c:strRef>
          </c:cat>
          <c:val>
            <c:numRef>
              <c:f>Sheet1!$B$3:$F$3</c:f>
              <c:numCache>
                <c:formatCode>General</c:formatCode>
                <c:ptCount val="4"/>
              </c:numCache>
            </c:numRef>
          </c:val>
          <c:extLst>
            <c:ext xmlns:c16="http://schemas.microsoft.com/office/drawing/2014/chart" uri="{C3380CC4-5D6E-409C-BE32-E72D297353CC}">
              <c16:uniqueId val="{00000009-490E-4463-90D4-95BDAE9FD97B}"/>
            </c:ext>
          </c:extLst>
        </c:ser>
        <c:ser>
          <c:idx val="2"/>
          <c:order val="2"/>
          <c:tx>
            <c:strRef>
              <c:f>Sheet1!$A$4</c:f>
              <c:strCache>
                <c:ptCount val="1"/>
              </c:strCache>
            </c:strRef>
          </c:tx>
          <c:invertIfNegative val="0"/>
          <c:dPt>
            <c:idx val="0"/>
            <c:invertIfNegative val="0"/>
            <c:bubble3D val="0"/>
            <c:extLst>
              <c:ext xmlns:c16="http://schemas.microsoft.com/office/drawing/2014/chart" uri="{C3380CC4-5D6E-409C-BE32-E72D297353CC}">
                <c16:uniqueId val="{0000000A-490E-4463-90D4-95BDAE9FD97B}"/>
              </c:ext>
            </c:extLst>
          </c:dPt>
          <c:dPt>
            <c:idx val="1"/>
            <c:invertIfNegative val="0"/>
            <c:bubble3D val="0"/>
            <c:extLst>
              <c:ext xmlns:c16="http://schemas.microsoft.com/office/drawing/2014/chart" uri="{C3380CC4-5D6E-409C-BE32-E72D297353CC}">
                <c16:uniqueId val="{0000000B-490E-4463-90D4-95BDAE9FD97B}"/>
              </c:ext>
            </c:extLst>
          </c:dPt>
          <c:dPt>
            <c:idx val="2"/>
            <c:invertIfNegative val="0"/>
            <c:bubble3D val="0"/>
            <c:extLst>
              <c:ext xmlns:c16="http://schemas.microsoft.com/office/drawing/2014/chart" uri="{C3380CC4-5D6E-409C-BE32-E72D297353CC}">
                <c16:uniqueId val="{0000000C-490E-4463-90D4-95BDAE9FD97B}"/>
              </c:ext>
            </c:extLst>
          </c:dPt>
          <c:dPt>
            <c:idx val="3"/>
            <c:invertIfNegative val="0"/>
            <c:bubble3D val="0"/>
            <c:extLst>
              <c:ext xmlns:c16="http://schemas.microsoft.com/office/drawing/2014/chart" uri="{C3380CC4-5D6E-409C-BE32-E72D297353CC}">
                <c16:uniqueId val="{0000000D-490E-4463-90D4-95BDAE9FD97B}"/>
              </c:ext>
            </c:extLst>
          </c:dPt>
          <c:cat>
            <c:strRef>
              <c:f>Sheet1!$B$1:$F$1</c:f>
              <c:strCache>
                <c:ptCount val="4"/>
                <c:pt idx="0">
                  <c:v>работят по специалността</c:v>
                </c:pt>
                <c:pt idx="1">
                  <c:v>не работят по специалността</c:v>
                </c:pt>
                <c:pt idx="2">
                  <c:v>безработни</c:v>
                </c:pt>
                <c:pt idx="3">
                  <c:v>продължават да учат</c:v>
                </c:pt>
              </c:strCache>
            </c:strRef>
          </c:cat>
          <c:val>
            <c:numRef>
              <c:f>Sheet1!$B$4:$F$4</c:f>
              <c:numCache>
                <c:formatCode>General</c:formatCode>
                <c:ptCount val="4"/>
              </c:numCache>
            </c:numRef>
          </c:val>
          <c:extLst>
            <c:ext xmlns:c16="http://schemas.microsoft.com/office/drawing/2014/chart" uri="{C3380CC4-5D6E-409C-BE32-E72D297353CC}">
              <c16:uniqueId val="{0000000E-490E-4463-90D4-95BDAE9FD97B}"/>
            </c:ext>
          </c:extLst>
        </c:ser>
        <c:dLbls>
          <c:showLegendKey val="0"/>
          <c:showVal val="0"/>
          <c:showCatName val="0"/>
          <c:showSerName val="0"/>
          <c:showPercent val="0"/>
          <c:showBubbleSize val="0"/>
        </c:dLbls>
        <c:gapWidth val="150"/>
        <c:axId val="-929284368"/>
        <c:axId val="-929291440"/>
      </c:barChart>
      <c:catAx>
        <c:axId val="-929284368"/>
        <c:scaling>
          <c:orientation val="minMax"/>
        </c:scaling>
        <c:delete val="0"/>
        <c:axPos val="b"/>
        <c:numFmt formatCode="General" sourceLinked="0"/>
        <c:majorTickMark val="none"/>
        <c:minorTickMark val="none"/>
        <c:tickLblPos val="nextTo"/>
        <c:crossAx val="-929291440"/>
        <c:crosses val="autoZero"/>
        <c:auto val="0"/>
        <c:lblAlgn val="ctr"/>
        <c:lblOffset val="100"/>
        <c:noMultiLvlLbl val="0"/>
      </c:catAx>
      <c:valAx>
        <c:axId val="-929291440"/>
        <c:scaling>
          <c:orientation val="minMax"/>
        </c:scaling>
        <c:delete val="0"/>
        <c:axPos val="l"/>
        <c:majorGridlines/>
        <c:title>
          <c:overlay val="0"/>
        </c:title>
        <c:numFmt formatCode="General" sourceLinked="1"/>
        <c:majorTickMark val="none"/>
        <c:minorTickMark val="none"/>
        <c:tickLblPos val="nextTo"/>
        <c:crossAx val="-929284368"/>
        <c:crosses val="autoZero"/>
        <c:crossBetween val="between"/>
      </c:valAx>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Дим171</b:Tag>
    <b:SourceType>ConferenceProceedings</b:SourceType>
    <b:Guid>{EFC5AD52-AFA4-42C5-A08B-994B851AB113}</b:Guid>
    <b:LCID>bg-BG</b:LCID>
    <b:Title>Правни аспекти на стопанската дейност на държавните висши училища</b:Title>
    <b:Year>2017</b:Year>
    <b:City>Варна</b:City>
    <b:Publisher>"Наука и икономика", ИУ-Варна</b:Publisher>
    <b:Author>
      <b:Author>
        <b:NameList>
          <b:Person>
            <b:Last>Димитрова</b:Last>
            <b:First>Дарина</b:First>
          </b:Person>
        </b:NameList>
      </b:Author>
    </b:Author>
    <b:Pages>127-137</b:Pages>
    <b:ConferenceName>Ролята на правото в съвременната икономика</b:ConferenceName>
    <b:PeriodicalTitle>Ролята на правото в съвременната икономика</b:PeriodicalTitle>
    <b:RefOrder>2</b:RefOrder>
  </b:Source>
  <b:Source>
    <b:Tag>Бал04</b:Tag>
    <b:SourceType>Book</b:SourceType>
    <b:Guid>{2DF7B141-CE94-45F3-A218-23298D881310}</b:Guid>
    <b:LCID>bg-BG</b:LCID>
    <b:Author>
      <b:Author>
        <b:NameList>
          <b:Person>
            <b:Last>Балабанова</b:Last>
            <b:First>Христина</b:First>
          </b:Person>
        </b:NameList>
      </b:Author>
    </b:Author>
    <b:Title>Административен контрол</b:Title>
    <b:Year>2004</b:Year>
    <b:City>Варна</b:City>
    <b:Publisher>ВСУ "Черноризец Храбър"</b:Publisher>
    <b:RefOrder>1</b:RefOrder>
  </b:Source>
</b:Sources>
</file>

<file path=customXml/itemProps1.xml><?xml version="1.0" encoding="utf-8"?>
<ds:datastoreItem xmlns:ds="http://schemas.openxmlformats.org/officeDocument/2006/customXml" ds:itemID="{C38343A8-AB0B-4EF3-B9D6-6AB07A0F6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Links>
    <vt:vector size="6" baseType="variant">
      <vt:variant>
        <vt:i4>4915313</vt:i4>
      </vt:variant>
      <vt:variant>
        <vt:i4>0</vt:i4>
      </vt:variant>
      <vt:variant>
        <vt:i4>0</vt:i4>
      </vt:variant>
      <vt:variant>
        <vt:i4>5</vt:i4>
      </vt:variant>
      <vt:variant>
        <vt:lpwstr>http://journal.ue-varna.bg/uploads/20150417054609_107166128855309e210a458.docx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D Serafi</cp:lastModifiedBy>
  <cp:revision>4</cp:revision>
  <cp:lastPrinted>2016-01-15T11:31:00Z</cp:lastPrinted>
  <dcterms:created xsi:type="dcterms:W3CDTF">2021-10-14T16:07:00Z</dcterms:created>
  <dcterms:modified xsi:type="dcterms:W3CDTF">2021-10-14T17:19:00Z</dcterms:modified>
</cp:coreProperties>
</file>